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EA" w:rsidRPr="009955B2" w:rsidRDefault="000501EA" w:rsidP="000501EA">
      <w:pPr>
        <w:widowControl/>
        <w:snapToGrid/>
        <w:ind w:leftChars="0" w:left="0" w:rightChars="0" w:right="0"/>
        <w:jc w:val="center"/>
        <w:rPr>
          <w:rFonts w:asciiTheme="majorEastAsia" w:eastAsiaTheme="majorEastAsia" w:hAnsiTheme="majorEastAsia"/>
          <w:sz w:val="24"/>
        </w:rPr>
      </w:pPr>
      <w:r w:rsidRPr="009955B2">
        <w:rPr>
          <w:rFonts w:asciiTheme="majorEastAsia" w:eastAsiaTheme="majorEastAsia" w:hAnsiTheme="majorEastAsia" w:hint="eastAsia"/>
          <w:sz w:val="24"/>
        </w:rPr>
        <w:t>令和４年度　いわてスマート農業推進シンポジウム</w:t>
      </w:r>
    </w:p>
    <w:p w:rsidR="000501EA" w:rsidRDefault="000311F2" w:rsidP="000501EA">
      <w:pPr>
        <w:widowControl/>
        <w:snapToGrid/>
        <w:ind w:leftChars="0" w:left="0" w:rightChars="0" w:right="0"/>
        <w:jc w:val="center"/>
        <w:rPr>
          <w:rFonts w:asciiTheme="majorEastAsia" w:eastAsiaTheme="majorEastAsia" w:hAnsiTheme="majorEastAsia"/>
          <w:sz w:val="32"/>
        </w:rPr>
      </w:pPr>
      <w:r>
        <w:rPr>
          <w:rFonts w:asciiTheme="majorEastAsia" w:eastAsiaTheme="majorEastAsia" w:hAnsiTheme="majorEastAsia" w:hint="eastAsia"/>
          <w:sz w:val="32"/>
        </w:rPr>
        <w:t>生産管理</w:t>
      </w:r>
      <w:r w:rsidR="005A2A2E">
        <w:rPr>
          <w:rFonts w:asciiTheme="majorEastAsia" w:eastAsiaTheme="majorEastAsia" w:hAnsiTheme="majorEastAsia" w:hint="eastAsia"/>
          <w:sz w:val="32"/>
        </w:rPr>
        <w:t>ワークショップ・</w:t>
      </w:r>
      <w:r w:rsidR="00714C95">
        <w:rPr>
          <w:rFonts w:asciiTheme="majorEastAsia" w:eastAsiaTheme="majorEastAsia" w:hAnsiTheme="majorEastAsia" w:hint="eastAsia"/>
          <w:sz w:val="32"/>
        </w:rPr>
        <w:t>ミニセミナー</w:t>
      </w:r>
      <w:r w:rsidR="000501EA">
        <w:rPr>
          <w:rFonts w:asciiTheme="majorEastAsia" w:eastAsiaTheme="majorEastAsia" w:hAnsiTheme="majorEastAsia" w:hint="eastAsia"/>
          <w:sz w:val="32"/>
        </w:rPr>
        <w:t>発表</w:t>
      </w:r>
      <w:r w:rsidR="000501EA" w:rsidRPr="009955B2">
        <w:rPr>
          <w:rFonts w:asciiTheme="majorEastAsia" w:eastAsiaTheme="majorEastAsia" w:hAnsiTheme="majorEastAsia" w:hint="eastAsia"/>
          <w:sz w:val="32"/>
        </w:rPr>
        <w:t>申込書</w:t>
      </w:r>
    </w:p>
    <w:p w:rsidR="00005657" w:rsidRPr="00502960" w:rsidRDefault="00005657" w:rsidP="00005657">
      <w:pPr>
        <w:widowControl/>
        <w:snapToGrid/>
        <w:spacing w:line="0" w:lineRule="atLeast"/>
        <w:ind w:leftChars="0" w:left="0" w:rightChars="0" w:right="0"/>
        <w:jc w:val="center"/>
        <w:rPr>
          <w:rFonts w:asciiTheme="majorEastAsia" w:eastAsiaTheme="majorEastAsia" w:hAnsiTheme="majorEastAsia"/>
          <w:sz w:val="28"/>
        </w:rPr>
      </w:pPr>
      <w:r w:rsidRPr="00502960">
        <w:rPr>
          <w:rFonts w:asciiTheme="majorEastAsia" w:eastAsiaTheme="majorEastAsia" w:hAnsiTheme="majorEastAsia" w:hint="eastAsia"/>
          <w:sz w:val="28"/>
        </w:rPr>
        <w:t xml:space="preserve">（電子メール　</w:t>
      </w:r>
      <w:r w:rsidR="00954548">
        <w:rPr>
          <w:rFonts w:asciiTheme="majorEastAsia" w:eastAsiaTheme="majorEastAsia" w:hAnsiTheme="majorEastAsia" w:hint="eastAsia"/>
          <w:sz w:val="28"/>
        </w:rPr>
        <w:t>AF</w:t>
      </w:r>
      <w:bookmarkStart w:id="0" w:name="_GoBack"/>
      <w:bookmarkEnd w:id="0"/>
      <w:r w:rsidRPr="00502960">
        <w:rPr>
          <w:rFonts w:asciiTheme="majorEastAsia" w:eastAsiaTheme="majorEastAsia" w:hAnsiTheme="majorEastAsia" w:hint="eastAsia"/>
          <w:sz w:val="28"/>
        </w:rPr>
        <w:t>0005@pref</w:t>
      </w:r>
      <w:r w:rsidRPr="00502960">
        <w:rPr>
          <w:rFonts w:asciiTheme="majorEastAsia" w:eastAsiaTheme="majorEastAsia" w:hAnsiTheme="majorEastAsia"/>
          <w:sz w:val="28"/>
        </w:rPr>
        <w:t>.</w:t>
      </w:r>
      <w:r w:rsidRPr="00502960">
        <w:rPr>
          <w:rFonts w:asciiTheme="majorEastAsia" w:eastAsiaTheme="majorEastAsia" w:hAnsiTheme="majorEastAsia" w:hint="eastAsia"/>
          <w:sz w:val="28"/>
        </w:rPr>
        <w:t>iwate</w:t>
      </w:r>
      <w:r w:rsidRPr="00502960">
        <w:rPr>
          <w:rFonts w:asciiTheme="majorEastAsia" w:eastAsiaTheme="majorEastAsia" w:hAnsiTheme="majorEastAsia"/>
          <w:sz w:val="28"/>
        </w:rPr>
        <w:t>.jp</w:t>
      </w:r>
      <w:r>
        <w:rPr>
          <w:rFonts w:asciiTheme="majorEastAsia" w:eastAsiaTheme="majorEastAsia" w:hAnsiTheme="majorEastAsia" w:hint="eastAsia"/>
          <w:sz w:val="28"/>
        </w:rPr>
        <w:t xml:space="preserve">　</w:t>
      </w:r>
      <w:r w:rsidRPr="00502960">
        <w:rPr>
          <w:rFonts w:asciiTheme="majorEastAsia" w:eastAsiaTheme="majorEastAsia" w:hAnsiTheme="majorEastAsia" w:hint="eastAsia"/>
          <w:sz w:val="28"/>
        </w:rPr>
        <w:t>ＦＡＸ　０１９－６２９－５６６４）</w:t>
      </w:r>
    </w:p>
    <w:p w:rsidR="00005657" w:rsidRDefault="00005657" w:rsidP="00005657">
      <w:pPr>
        <w:widowControl/>
        <w:snapToGrid/>
        <w:spacing w:line="0" w:lineRule="atLeast"/>
        <w:ind w:leftChars="0" w:left="0" w:rightChars="0" w:right="0"/>
        <w:jc w:val="center"/>
        <w:rPr>
          <w:rFonts w:asciiTheme="majorEastAsia" w:eastAsiaTheme="majorEastAsia" w:hAnsiTheme="majorEastAsia"/>
          <w:sz w:val="32"/>
        </w:rPr>
      </w:pPr>
      <w:r>
        <w:rPr>
          <w:rFonts w:asciiTheme="majorEastAsia" w:eastAsiaTheme="majorEastAsia" w:hAnsiTheme="majorEastAsia" w:hint="eastAsia"/>
          <w:sz w:val="32"/>
        </w:rPr>
        <w:t>申込締切日　令和４年７月２５日</w:t>
      </w:r>
    </w:p>
    <w:p w:rsidR="00005657" w:rsidRPr="00502960" w:rsidRDefault="00005657" w:rsidP="00005657">
      <w:pPr>
        <w:widowControl/>
        <w:snapToGrid/>
        <w:spacing w:line="0" w:lineRule="atLeast"/>
        <w:ind w:leftChars="0" w:left="0" w:rightChars="0" w:right="0"/>
        <w:jc w:val="center"/>
        <w:rPr>
          <w:rFonts w:asciiTheme="majorEastAsia" w:eastAsiaTheme="majorEastAsia" w:hAnsiTheme="majorEastAsia"/>
          <w:sz w:val="24"/>
        </w:rPr>
      </w:pPr>
      <w:r w:rsidRPr="00502960">
        <w:rPr>
          <w:rFonts w:asciiTheme="majorEastAsia" w:eastAsiaTheme="majorEastAsia" w:hAnsiTheme="majorEastAsia" w:hint="eastAsia"/>
          <w:sz w:val="24"/>
        </w:rPr>
        <w:t>満席になり次第、受付を終了します</w:t>
      </w:r>
    </w:p>
    <w:p w:rsidR="00005657" w:rsidRDefault="00005657" w:rsidP="00005657">
      <w:pPr>
        <w:widowControl/>
        <w:snapToGrid/>
        <w:ind w:leftChars="0" w:left="0" w:rightChars="0" w:right="0"/>
        <w:rPr>
          <w:rFonts w:asciiTheme="majorEastAsia" w:eastAsiaTheme="majorEastAsia" w:hAnsiTheme="majorEastAsia"/>
        </w:rPr>
      </w:pPr>
    </w:p>
    <w:p w:rsidR="000501EA" w:rsidRPr="00D7464B" w:rsidRDefault="000501EA" w:rsidP="000501EA">
      <w:pPr>
        <w:widowControl/>
        <w:snapToGrid/>
        <w:ind w:leftChars="0" w:left="0" w:rightChars="0" w:right="0"/>
        <w:rPr>
          <w:rFonts w:asciiTheme="majorEastAsia" w:eastAsiaTheme="majorEastAsia" w:hAnsiTheme="majorEastAsia"/>
        </w:rPr>
      </w:pPr>
      <w:r w:rsidRPr="00D7464B">
        <w:rPr>
          <w:rFonts w:asciiTheme="majorEastAsia" w:eastAsiaTheme="majorEastAsia" w:hAnsiTheme="majorEastAsia" w:hint="eastAsia"/>
        </w:rPr>
        <w:t>１　申込内容</w:t>
      </w:r>
    </w:p>
    <w:tbl>
      <w:tblPr>
        <w:tblStyle w:val="ad"/>
        <w:tblW w:w="0" w:type="auto"/>
        <w:tblLook w:val="04A0" w:firstRow="1" w:lastRow="0" w:firstColumn="1" w:lastColumn="0" w:noHBand="0" w:noVBand="1"/>
      </w:tblPr>
      <w:tblGrid>
        <w:gridCol w:w="2958"/>
        <w:gridCol w:w="7191"/>
      </w:tblGrid>
      <w:tr w:rsidR="000501EA" w:rsidTr="005F77D4">
        <w:trPr>
          <w:trHeight w:val="447"/>
        </w:trPr>
        <w:tc>
          <w:tcPr>
            <w:tcW w:w="2958" w:type="dxa"/>
            <w:vAlign w:val="center"/>
          </w:tcPr>
          <w:p w:rsidR="000501EA" w:rsidRPr="005A2A2E" w:rsidRDefault="000501EA" w:rsidP="005F77D4">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出展申込日</w:t>
            </w:r>
          </w:p>
        </w:tc>
        <w:tc>
          <w:tcPr>
            <w:tcW w:w="7191" w:type="dxa"/>
            <w:vAlign w:val="center"/>
          </w:tcPr>
          <w:p w:rsidR="000501EA" w:rsidRDefault="000501EA" w:rsidP="005F77D4">
            <w:pPr>
              <w:widowControl/>
              <w:snapToGrid/>
              <w:ind w:leftChars="0" w:left="0" w:rightChars="0" w:right="0"/>
              <w:jc w:val="center"/>
            </w:pPr>
            <w:r>
              <w:rPr>
                <w:rFonts w:hint="eastAsia"/>
              </w:rPr>
              <w:t>令和４年　　　月　　　日</w:t>
            </w:r>
          </w:p>
        </w:tc>
      </w:tr>
      <w:tr w:rsidR="000501EA" w:rsidTr="005F77D4">
        <w:trPr>
          <w:trHeight w:val="447"/>
        </w:trPr>
        <w:tc>
          <w:tcPr>
            <w:tcW w:w="2958" w:type="dxa"/>
            <w:vAlign w:val="center"/>
          </w:tcPr>
          <w:p w:rsidR="000501EA" w:rsidRPr="005A2A2E" w:rsidRDefault="000501EA" w:rsidP="005F77D4">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会員種別</w:t>
            </w:r>
          </w:p>
        </w:tc>
        <w:tc>
          <w:tcPr>
            <w:tcW w:w="7191" w:type="dxa"/>
            <w:vAlign w:val="center"/>
          </w:tcPr>
          <w:p w:rsidR="000501EA" w:rsidRDefault="000501EA" w:rsidP="005F77D4">
            <w:pPr>
              <w:widowControl/>
              <w:snapToGrid/>
              <w:ind w:leftChars="0" w:left="0" w:rightChars="0" w:right="0"/>
              <w:jc w:val="center"/>
            </w:pPr>
            <w:r>
              <w:rPr>
                <w:rFonts w:hint="eastAsia"/>
              </w:rPr>
              <w:t>会員　　・　　非会員（※）</w:t>
            </w:r>
          </w:p>
        </w:tc>
      </w:tr>
      <w:tr w:rsidR="000501EA" w:rsidTr="005F77D4">
        <w:trPr>
          <w:trHeight w:val="429"/>
        </w:trPr>
        <w:tc>
          <w:tcPr>
            <w:tcW w:w="2958" w:type="dxa"/>
            <w:vAlign w:val="center"/>
          </w:tcPr>
          <w:p w:rsidR="000501EA" w:rsidRPr="005A2A2E" w:rsidRDefault="00714C95" w:rsidP="00714C95">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発表</w:t>
            </w:r>
            <w:r w:rsidR="000501EA" w:rsidRPr="005A2A2E">
              <w:rPr>
                <w:rFonts w:asciiTheme="majorEastAsia" w:eastAsiaTheme="majorEastAsia" w:hAnsiTheme="majorEastAsia" w:hint="eastAsia"/>
              </w:rPr>
              <w:t>者名（社名、組織名）</w:t>
            </w:r>
          </w:p>
        </w:tc>
        <w:tc>
          <w:tcPr>
            <w:tcW w:w="7191" w:type="dxa"/>
            <w:vAlign w:val="center"/>
          </w:tcPr>
          <w:p w:rsidR="000501EA" w:rsidRDefault="000501EA" w:rsidP="005F77D4">
            <w:pPr>
              <w:widowControl/>
              <w:snapToGrid/>
              <w:ind w:leftChars="0" w:left="0" w:rightChars="0" w:right="0"/>
              <w:jc w:val="center"/>
            </w:pPr>
          </w:p>
        </w:tc>
      </w:tr>
      <w:tr w:rsidR="000501EA" w:rsidTr="005F77D4">
        <w:trPr>
          <w:trHeight w:val="447"/>
        </w:trPr>
        <w:tc>
          <w:tcPr>
            <w:tcW w:w="2958" w:type="dxa"/>
            <w:vAlign w:val="center"/>
          </w:tcPr>
          <w:p w:rsidR="000501EA" w:rsidRPr="005A2A2E" w:rsidRDefault="000501EA" w:rsidP="005F77D4">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ご担当者</w:t>
            </w:r>
          </w:p>
        </w:tc>
        <w:tc>
          <w:tcPr>
            <w:tcW w:w="7191" w:type="dxa"/>
            <w:vAlign w:val="center"/>
          </w:tcPr>
          <w:p w:rsidR="000501EA" w:rsidRDefault="000501EA" w:rsidP="005F77D4">
            <w:pPr>
              <w:widowControl/>
              <w:snapToGrid/>
              <w:ind w:leftChars="0" w:left="0" w:rightChars="0" w:right="0"/>
              <w:jc w:val="center"/>
            </w:pPr>
          </w:p>
        </w:tc>
      </w:tr>
      <w:tr w:rsidR="000501EA" w:rsidTr="005F77D4">
        <w:trPr>
          <w:trHeight w:val="447"/>
        </w:trPr>
        <w:tc>
          <w:tcPr>
            <w:tcW w:w="2958" w:type="dxa"/>
            <w:vAlign w:val="center"/>
          </w:tcPr>
          <w:p w:rsidR="000501EA" w:rsidRPr="005A2A2E" w:rsidRDefault="000501EA" w:rsidP="005F77D4">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ご住所</w:t>
            </w:r>
          </w:p>
        </w:tc>
        <w:tc>
          <w:tcPr>
            <w:tcW w:w="7191" w:type="dxa"/>
            <w:vAlign w:val="center"/>
          </w:tcPr>
          <w:p w:rsidR="000501EA" w:rsidRDefault="000501EA" w:rsidP="005F77D4">
            <w:pPr>
              <w:widowControl/>
              <w:snapToGrid/>
              <w:ind w:leftChars="0" w:left="0" w:rightChars="0" w:right="0"/>
              <w:jc w:val="center"/>
            </w:pPr>
          </w:p>
        </w:tc>
      </w:tr>
      <w:tr w:rsidR="000501EA" w:rsidTr="005F77D4">
        <w:trPr>
          <w:trHeight w:val="429"/>
        </w:trPr>
        <w:tc>
          <w:tcPr>
            <w:tcW w:w="2958" w:type="dxa"/>
            <w:vAlign w:val="center"/>
          </w:tcPr>
          <w:p w:rsidR="000501EA" w:rsidRPr="005A2A2E" w:rsidRDefault="000501EA" w:rsidP="005F77D4">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電話番号</w:t>
            </w:r>
          </w:p>
        </w:tc>
        <w:tc>
          <w:tcPr>
            <w:tcW w:w="7191" w:type="dxa"/>
            <w:vAlign w:val="center"/>
          </w:tcPr>
          <w:p w:rsidR="000501EA" w:rsidRDefault="000501EA" w:rsidP="005F77D4">
            <w:pPr>
              <w:widowControl/>
              <w:snapToGrid/>
              <w:ind w:leftChars="0" w:left="0" w:rightChars="0" w:right="0"/>
              <w:jc w:val="center"/>
            </w:pPr>
          </w:p>
        </w:tc>
      </w:tr>
      <w:tr w:rsidR="000501EA" w:rsidTr="005F77D4">
        <w:trPr>
          <w:trHeight w:val="447"/>
        </w:trPr>
        <w:tc>
          <w:tcPr>
            <w:tcW w:w="2958" w:type="dxa"/>
            <w:vAlign w:val="center"/>
          </w:tcPr>
          <w:p w:rsidR="000501EA" w:rsidRPr="005A2A2E" w:rsidRDefault="000501EA" w:rsidP="005F77D4">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ＦＡＸ</w:t>
            </w:r>
          </w:p>
        </w:tc>
        <w:tc>
          <w:tcPr>
            <w:tcW w:w="7191" w:type="dxa"/>
            <w:vAlign w:val="center"/>
          </w:tcPr>
          <w:p w:rsidR="000501EA" w:rsidRDefault="000501EA" w:rsidP="005F77D4">
            <w:pPr>
              <w:widowControl/>
              <w:snapToGrid/>
              <w:ind w:leftChars="0" w:left="0" w:rightChars="0" w:right="0"/>
              <w:jc w:val="center"/>
            </w:pPr>
          </w:p>
        </w:tc>
      </w:tr>
      <w:tr w:rsidR="000501EA" w:rsidTr="005F77D4">
        <w:trPr>
          <w:trHeight w:val="429"/>
        </w:trPr>
        <w:tc>
          <w:tcPr>
            <w:tcW w:w="2958" w:type="dxa"/>
            <w:vAlign w:val="center"/>
          </w:tcPr>
          <w:p w:rsidR="000501EA" w:rsidRPr="005A2A2E" w:rsidRDefault="000501EA" w:rsidP="005F77D4">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電子メール</w:t>
            </w:r>
          </w:p>
        </w:tc>
        <w:tc>
          <w:tcPr>
            <w:tcW w:w="7191" w:type="dxa"/>
            <w:vAlign w:val="center"/>
          </w:tcPr>
          <w:p w:rsidR="000501EA" w:rsidRDefault="000501EA" w:rsidP="005F77D4">
            <w:pPr>
              <w:widowControl/>
              <w:snapToGrid/>
              <w:ind w:leftChars="0" w:left="0" w:rightChars="0" w:right="0"/>
              <w:jc w:val="center"/>
            </w:pPr>
          </w:p>
        </w:tc>
      </w:tr>
    </w:tbl>
    <w:p w:rsidR="000501EA" w:rsidRDefault="000501EA" w:rsidP="000501EA">
      <w:pPr>
        <w:widowControl/>
        <w:snapToGrid/>
        <w:ind w:leftChars="0" w:left="220" w:rightChars="0" w:right="0" w:hangingChars="100" w:hanging="220"/>
      </w:pPr>
      <w:r>
        <w:rPr>
          <w:rFonts w:hint="eastAsia"/>
        </w:rPr>
        <w:t>※非会員の場合、本申込書の提出をもって会員登録することに合意したとみなします。なお、電子メールの記載がないものは、受理できませんのでご了承願います。</w:t>
      </w:r>
    </w:p>
    <w:p w:rsidR="000501EA" w:rsidRDefault="000501EA" w:rsidP="000501EA">
      <w:pPr>
        <w:widowControl/>
        <w:snapToGrid/>
        <w:ind w:leftChars="0" w:left="0" w:rightChars="0" w:right="0"/>
      </w:pPr>
    </w:p>
    <w:p w:rsidR="000501EA" w:rsidRPr="00D7464B" w:rsidRDefault="000501EA" w:rsidP="000501EA">
      <w:pPr>
        <w:widowControl/>
        <w:snapToGrid/>
        <w:ind w:leftChars="0" w:left="0" w:rightChars="0" w:right="0"/>
        <w:rPr>
          <w:rFonts w:asciiTheme="majorEastAsia" w:eastAsiaTheme="majorEastAsia" w:hAnsiTheme="majorEastAsia"/>
        </w:rPr>
      </w:pPr>
      <w:r w:rsidRPr="00D7464B">
        <w:rPr>
          <w:rFonts w:asciiTheme="majorEastAsia" w:eastAsiaTheme="majorEastAsia" w:hAnsiTheme="majorEastAsia" w:hint="eastAsia"/>
        </w:rPr>
        <w:t>２　希望する</w:t>
      </w:r>
      <w:r w:rsidR="00714C95">
        <w:rPr>
          <w:rFonts w:asciiTheme="majorEastAsia" w:eastAsiaTheme="majorEastAsia" w:hAnsiTheme="majorEastAsia" w:hint="eastAsia"/>
        </w:rPr>
        <w:t>発表</w:t>
      </w:r>
      <w:r w:rsidRPr="00D7464B">
        <w:rPr>
          <w:rFonts w:asciiTheme="majorEastAsia" w:eastAsiaTheme="majorEastAsia" w:hAnsiTheme="majorEastAsia" w:hint="eastAsia"/>
        </w:rPr>
        <w:t>項目</w:t>
      </w:r>
    </w:p>
    <w:tbl>
      <w:tblPr>
        <w:tblStyle w:val="ad"/>
        <w:tblW w:w="0" w:type="auto"/>
        <w:tblLayout w:type="fixed"/>
        <w:tblCellMar>
          <w:left w:w="57" w:type="dxa"/>
          <w:right w:w="57" w:type="dxa"/>
        </w:tblCellMar>
        <w:tblLook w:val="04A0" w:firstRow="1" w:lastRow="0" w:firstColumn="1" w:lastColumn="0" w:noHBand="0" w:noVBand="1"/>
      </w:tblPr>
      <w:tblGrid>
        <w:gridCol w:w="1271"/>
        <w:gridCol w:w="4678"/>
        <w:gridCol w:w="4246"/>
      </w:tblGrid>
      <w:tr w:rsidR="00714C95" w:rsidTr="00DB3702">
        <w:tc>
          <w:tcPr>
            <w:tcW w:w="1271" w:type="dxa"/>
          </w:tcPr>
          <w:p w:rsidR="00714C95" w:rsidRPr="005A2A2E" w:rsidRDefault="00714C95" w:rsidP="00DB3702">
            <w:pPr>
              <w:widowControl/>
              <w:snapToGrid/>
              <w:ind w:leftChars="0" w:left="0" w:rightChars="0" w:right="0"/>
              <w:jc w:val="center"/>
              <w:rPr>
                <w:rFonts w:asciiTheme="majorEastAsia" w:eastAsiaTheme="majorEastAsia" w:hAnsiTheme="majorEastAsia"/>
              </w:rPr>
            </w:pPr>
          </w:p>
        </w:tc>
        <w:tc>
          <w:tcPr>
            <w:tcW w:w="4678" w:type="dxa"/>
          </w:tcPr>
          <w:p w:rsidR="00714C95" w:rsidRPr="005A2A2E" w:rsidRDefault="00714C95" w:rsidP="00DB3702">
            <w:pPr>
              <w:widowControl/>
              <w:snapToGrid/>
              <w:ind w:leftChars="0" w:left="0" w:rightChars="0" w:right="0"/>
              <w:jc w:val="center"/>
              <w:rPr>
                <w:rFonts w:asciiTheme="majorEastAsia" w:eastAsiaTheme="majorEastAsia" w:hAnsiTheme="majorEastAsia"/>
              </w:rPr>
            </w:pPr>
            <w:r w:rsidRPr="005A2A2E">
              <w:rPr>
                <w:rFonts w:asciiTheme="majorEastAsia" w:eastAsiaTheme="majorEastAsia" w:hAnsiTheme="majorEastAsia" w:hint="eastAsia"/>
              </w:rPr>
              <w:t>（</w:t>
            </w:r>
            <w:r w:rsidR="00DB3702">
              <w:rPr>
                <w:rFonts w:asciiTheme="majorEastAsia" w:eastAsiaTheme="majorEastAsia" w:hAnsiTheme="majorEastAsia" w:hint="eastAsia"/>
              </w:rPr>
              <w:t>□に</w:t>
            </w:r>
            <w:r w:rsidRPr="005A2A2E">
              <w:rPr>
                <w:rFonts w:asciiTheme="majorEastAsia" w:eastAsiaTheme="majorEastAsia" w:hAnsiTheme="majorEastAsia" w:hint="eastAsia"/>
              </w:rPr>
              <w:t>チェックを入れてください）</w:t>
            </w:r>
          </w:p>
        </w:tc>
        <w:tc>
          <w:tcPr>
            <w:tcW w:w="4246" w:type="dxa"/>
          </w:tcPr>
          <w:p w:rsidR="00DB3702" w:rsidRDefault="00DB3702" w:rsidP="00DB3702">
            <w:pPr>
              <w:widowControl/>
              <w:snapToGrid/>
              <w:ind w:leftChars="0" w:left="0" w:rightChars="34" w:right="75"/>
              <w:jc w:val="center"/>
              <w:rPr>
                <w:rFonts w:asciiTheme="majorEastAsia" w:eastAsiaTheme="majorEastAsia" w:hAnsiTheme="majorEastAsia"/>
              </w:rPr>
            </w:pPr>
            <w:r>
              <w:rPr>
                <w:rFonts w:asciiTheme="majorEastAsia" w:eastAsiaTheme="majorEastAsia" w:hAnsiTheme="majorEastAsia" w:hint="eastAsia"/>
              </w:rPr>
              <w:t>希望</w:t>
            </w:r>
            <w:r w:rsidR="00714C95" w:rsidRPr="005A2A2E">
              <w:rPr>
                <w:rFonts w:asciiTheme="majorEastAsia" w:eastAsiaTheme="majorEastAsia" w:hAnsiTheme="majorEastAsia" w:hint="eastAsia"/>
              </w:rPr>
              <w:t>時間帯</w:t>
            </w:r>
            <w:r>
              <w:rPr>
                <w:rFonts w:asciiTheme="majorEastAsia" w:eastAsiaTheme="majorEastAsia" w:hAnsiTheme="majorEastAsia" w:hint="eastAsia"/>
              </w:rPr>
              <w:t>の□にチェック</w:t>
            </w:r>
          </w:p>
          <w:p w:rsidR="00714C95" w:rsidRPr="005A2A2E" w:rsidRDefault="00DB3702" w:rsidP="00DB3702">
            <w:pPr>
              <w:widowControl/>
              <w:snapToGrid/>
              <w:ind w:leftChars="0" w:left="0" w:rightChars="34" w:right="75"/>
              <w:jc w:val="center"/>
              <w:rPr>
                <w:rFonts w:asciiTheme="majorEastAsia" w:eastAsiaTheme="majorEastAsia" w:hAnsiTheme="majorEastAsia"/>
              </w:rPr>
            </w:pPr>
            <w:r>
              <w:rPr>
                <w:rFonts w:asciiTheme="majorEastAsia" w:eastAsiaTheme="majorEastAsia" w:hAnsiTheme="majorEastAsia" w:hint="eastAsia"/>
              </w:rPr>
              <w:t>（複数選択可）</w:t>
            </w:r>
          </w:p>
        </w:tc>
      </w:tr>
      <w:tr w:rsidR="00987A7F" w:rsidTr="00DB3702">
        <w:tc>
          <w:tcPr>
            <w:tcW w:w="1271" w:type="dxa"/>
            <w:tcBorders>
              <w:bottom w:val="single" w:sz="4" w:space="0" w:color="auto"/>
              <w:tl2br w:val="nil"/>
              <w:tr2bl w:val="nil"/>
            </w:tcBorders>
          </w:tcPr>
          <w:p w:rsidR="00987A7F" w:rsidRPr="005A2A2E" w:rsidRDefault="00DB3702" w:rsidP="007C3B9A">
            <w:pPr>
              <w:widowControl/>
              <w:snapToGrid/>
              <w:ind w:leftChars="0" w:left="0" w:rightChars="0" w:right="0"/>
              <w:rPr>
                <w:rFonts w:asciiTheme="majorEastAsia" w:eastAsiaTheme="majorEastAsia" w:hAnsiTheme="majorEastAsia"/>
              </w:rPr>
            </w:pPr>
            <w:r>
              <w:rPr>
                <w:rFonts w:asciiTheme="majorEastAsia" w:eastAsiaTheme="majorEastAsia" w:hAnsiTheme="majorEastAsia" w:hint="eastAsia"/>
              </w:rPr>
              <w:t>発表１</w:t>
            </w:r>
          </w:p>
        </w:tc>
        <w:tc>
          <w:tcPr>
            <w:tcW w:w="4678" w:type="dxa"/>
          </w:tcPr>
          <w:p w:rsidR="00987A7F" w:rsidRPr="005A2A2E" w:rsidRDefault="00987A7F" w:rsidP="007C3B9A">
            <w:pPr>
              <w:widowControl/>
              <w:snapToGrid/>
              <w:ind w:leftChars="0" w:left="0" w:rightChars="0" w:right="0"/>
            </w:pPr>
            <w:r w:rsidRPr="005A2A2E">
              <w:rPr>
                <w:rFonts w:hint="eastAsia"/>
              </w:rPr>
              <w:t>□ワークショップ</w:t>
            </w:r>
          </w:p>
          <w:p w:rsidR="00005657" w:rsidRDefault="00987A7F" w:rsidP="00005657">
            <w:pPr>
              <w:widowControl/>
              <w:snapToGrid/>
              <w:ind w:leftChars="0" w:left="440" w:rightChars="0" w:right="0" w:hangingChars="200" w:hanging="440"/>
            </w:pPr>
            <w:r w:rsidRPr="005A2A2E">
              <w:rPr>
                <w:rFonts w:hint="eastAsia"/>
              </w:rPr>
              <w:t xml:space="preserve">　（生産管理システムの導入と活用に関する実習</w:t>
            </w:r>
            <w:r w:rsidR="00005657">
              <w:rPr>
                <w:rFonts w:hint="eastAsia"/>
              </w:rPr>
              <w:t>の講師</w:t>
            </w:r>
            <w:r w:rsidRPr="005A2A2E">
              <w:rPr>
                <w:rFonts w:hint="eastAsia"/>
              </w:rPr>
              <w:t>）</w:t>
            </w:r>
          </w:p>
          <w:p w:rsidR="00005657" w:rsidRPr="005A2A2E" w:rsidRDefault="00005657" w:rsidP="00BE2FDA">
            <w:pPr>
              <w:widowControl/>
              <w:snapToGrid/>
              <w:ind w:leftChars="0" w:left="440" w:rightChars="0" w:right="0" w:hangingChars="200" w:hanging="440"/>
            </w:pPr>
            <w:r>
              <w:rPr>
                <w:rFonts w:hint="eastAsia"/>
              </w:rPr>
              <w:t xml:space="preserve">　※１コマ</w:t>
            </w:r>
            <w:r w:rsidR="00BE2FDA">
              <w:rPr>
                <w:rFonts w:hint="eastAsia"/>
              </w:rPr>
              <w:t>60分だけ担当いただけます</w:t>
            </w:r>
          </w:p>
        </w:tc>
        <w:tc>
          <w:tcPr>
            <w:tcW w:w="4246" w:type="dxa"/>
            <w:vAlign w:val="center"/>
          </w:tcPr>
          <w:p w:rsidR="00987A7F" w:rsidRDefault="00987A7F" w:rsidP="007C3B9A">
            <w:pPr>
              <w:widowControl/>
              <w:wordWrap w:val="0"/>
              <w:snapToGrid/>
              <w:ind w:leftChars="0" w:left="0" w:rightChars="34" w:right="75"/>
            </w:pPr>
            <w:r>
              <w:rPr>
                <w:rFonts w:hint="eastAsia"/>
              </w:rPr>
              <w:t>□ 10:40～11:40</w:t>
            </w:r>
          </w:p>
          <w:p w:rsidR="00987A7F" w:rsidRDefault="00987A7F" w:rsidP="007C3B9A">
            <w:pPr>
              <w:widowControl/>
              <w:wordWrap w:val="0"/>
              <w:snapToGrid/>
              <w:ind w:leftChars="0" w:left="0" w:rightChars="34" w:right="75"/>
            </w:pPr>
            <w:r>
              <w:rPr>
                <w:rFonts w:hint="eastAsia"/>
              </w:rPr>
              <w:t>□ 12:10～13:10</w:t>
            </w:r>
          </w:p>
          <w:p w:rsidR="00987A7F" w:rsidRDefault="00987A7F" w:rsidP="007C3B9A">
            <w:pPr>
              <w:widowControl/>
              <w:wordWrap w:val="0"/>
              <w:snapToGrid/>
              <w:ind w:leftChars="0" w:left="0" w:rightChars="34" w:right="75"/>
            </w:pPr>
            <w:r>
              <w:rPr>
                <w:rFonts w:hint="eastAsia"/>
              </w:rPr>
              <w:t>□ 13:10～14:20</w:t>
            </w:r>
          </w:p>
          <w:p w:rsidR="00987A7F" w:rsidRDefault="00987A7F" w:rsidP="007C3B9A">
            <w:pPr>
              <w:widowControl/>
              <w:wordWrap w:val="0"/>
              <w:snapToGrid/>
              <w:ind w:leftChars="0" w:left="0" w:rightChars="34" w:right="75"/>
            </w:pPr>
            <w:r>
              <w:rPr>
                <w:rFonts w:hint="eastAsia"/>
              </w:rPr>
              <w:t>□ 14:30～15:30</w:t>
            </w:r>
          </w:p>
          <w:p w:rsidR="00215991" w:rsidRDefault="00215991" w:rsidP="007C3B9A">
            <w:pPr>
              <w:widowControl/>
              <w:wordWrap w:val="0"/>
              <w:snapToGrid/>
              <w:ind w:leftChars="0" w:left="0" w:rightChars="34" w:right="75"/>
            </w:pPr>
            <w:r>
              <w:rPr>
                <w:rFonts w:hint="eastAsia"/>
              </w:rPr>
              <w:t>□ どの時間帯でも対応可</w:t>
            </w:r>
          </w:p>
        </w:tc>
      </w:tr>
      <w:tr w:rsidR="00987A7F" w:rsidTr="00DB3702">
        <w:tc>
          <w:tcPr>
            <w:tcW w:w="1271" w:type="dxa"/>
            <w:tcBorders>
              <w:tr2bl w:val="nil"/>
            </w:tcBorders>
          </w:tcPr>
          <w:p w:rsidR="00987A7F" w:rsidRPr="005A2A2E" w:rsidRDefault="00DB3702" w:rsidP="00DB3702">
            <w:pPr>
              <w:widowControl/>
              <w:snapToGrid/>
              <w:ind w:leftChars="0" w:left="0" w:rightChars="0" w:right="0"/>
              <w:rPr>
                <w:rFonts w:asciiTheme="majorEastAsia" w:eastAsiaTheme="majorEastAsia" w:hAnsiTheme="majorEastAsia"/>
              </w:rPr>
            </w:pPr>
            <w:r>
              <w:rPr>
                <w:rFonts w:asciiTheme="majorEastAsia" w:eastAsiaTheme="majorEastAsia" w:hAnsiTheme="majorEastAsia" w:hint="eastAsia"/>
              </w:rPr>
              <w:t>発表２</w:t>
            </w:r>
          </w:p>
        </w:tc>
        <w:tc>
          <w:tcPr>
            <w:tcW w:w="4678" w:type="dxa"/>
          </w:tcPr>
          <w:p w:rsidR="00987A7F" w:rsidRPr="005A2A2E" w:rsidRDefault="00987A7F" w:rsidP="007C3B9A">
            <w:pPr>
              <w:widowControl/>
              <w:snapToGrid/>
              <w:ind w:leftChars="0" w:left="0" w:rightChars="0" w:right="0"/>
            </w:pPr>
            <w:r w:rsidRPr="005A2A2E">
              <w:rPr>
                <w:rFonts w:hint="eastAsia"/>
              </w:rPr>
              <w:t>□ミニセミナー</w:t>
            </w:r>
          </w:p>
          <w:p w:rsidR="00987A7F" w:rsidRDefault="00987A7F" w:rsidP="00005657">
            <w:pPr>
              <w:widowControl/>
              <w:snapToGrid/>
              <w:ind w:leftChars="100" w:left="440" w:rightChars="0" w:right="0" w:hangingChars="100" w:hanging="220"/>
            </w:pPr>
            <w:r w:rsidRPr="005A2A2E">
              <w:rPr>
                <w:rFonts w:hint="eastAsia"/>
              </w:rPr>
              <w:t>（スマート農業製品の</w:t>
            </w:r>
            <w:r>
              <w:rPr>
                <w:rFonts w:hint="eastAsia"/>
              </w:rPr>
              <w:t>活用</w:t>
            </w:r>
            <w:r w:rsidR="00005657">
              <w:rPr>
                <w:rFonts w:hint="eastAsia"/>
              </w:rPr>
              <w:t>法の</w:t>
            </w:r>
            <w:r>
              <w:rPr>
                <w:rFonts w:hint="eastAsia"/>
              </w:rPr>
              <w:t>提案</w:t>
            </w:r>
            <w:r w:rsidRPr="005A2A2E">
              <w:rPr>
                <w:rFonts w:hint="eastAsia"/>
              </w:rPr>
              <w:t>）</w:t>
            </w:r>
          </w:p>
          <w:p w:rsidR="00FF5772" w:rsidRPr="005A2A2E" w:rsidRDefault="00FF5772" w:rsidP="00BE2FDA">
            <w:pPr>
              <w:widowControl/>
              <w:snapToGrid/>
              <w:ind w:leftChars="100" w:left="440" w:rightChars="0" w:right="0" w:hangingChars="100" w:hanging="220"/>
            </w:pPr>
            <w:r>
              <w:rPr>
                <w:rFonts w:hint="eastAsia"/>
              </w:rPr>
              <w:t>※１コマ</w:t>
            </w:r>
            <w:r w:rsidR="00BE2FDA">
              <w:rPr>
                <w:rFonts w:hint="eastAsia"/>
              </w:rPr>
              <w:t>30分だけ担当いただけます</w:t>
            </w:r>
          </w:p>
        </w:tc>
        <w:tc>
          <w:tcPr>
            <w:tcW w:w="4246" w:type="dxa"/>
            <w:vAlign w:val="center"/>
          </w:tcPr>
          <w:p w:rsidR="00987A7F" w:rsidRDefault="00987A7F" w:rsidP="007C3B9A">
            <w:pPr>
              <w:widowControl/>
              <w:snapToGrid/>
              <w:ind w:leftChars="0" w:left="0" w:rightChars="34" w:right="75"/>
            </w:pPr>
            <w:r>
              <w:rPr>
                <w:rFonts w:hint="eastAsia"/>
              </w:rPr>
              <w:t>□ 10:00～12:00の間の30分間</w:t>
            </w:r>
          </w:p>
          <w:p w:rsidR="00987A7F" w:rsidRDefault="00987A7F" w:rsidP="007C3B9A">
            <w:pPr>
              <w:widowControl/>
              <w:wordWrap w:val="0"/>
              <w:snapToGrid/>
              <w:ind w:leftChars="0" w:left="0" w:rightChars="34" w:right="75"/>
            </w:pPr>
            <w:r>
              <w:rPr>
                <w:rFonts w:hint="eastAsia"/>
              </w:rPr>
              <w:t>□ 12:00～14:00の間の30分間</w:t>
            </w:r>
          </w:p>
          <w:p w:rsidR="00987A7F" w:rsidRDefault="00987A7F" w:rsidP="007C3B9A">
            <w:pPr>
              <w:widowControl/>
              <w:snapToGrid/>
              <w:ind w:leftChars="0" w:left="0" w:rightChars="34" w:right="75"/>
            </w:pPr>
            <w:r>
              <w:rPr>
                <w:rFonts w:hint="eastAsia"/>
              </w:rPr>
              <w:t>□ 14:00～15:30の間の30分間</w:t>
            </w:r>
          </w:p>
          <w:p w:rsidR="00215991" w:rsidRDefault="00215991" w:rsidP="007C3B9A">
            <w:pPr>
              <w:widowControl/>
              <w:snapToGrid/>
              <w:ind w:leftChars="0" w:left="0" w:rightChars="34" w:right="75"/>
            </w:pPr>
            <w:r>
              <w:rPr>
                <w:rFonts w:hint="eastAsia"/>
              </w:rPr>
              <w:t>□ どの時間帯でも対応可</w:t>
            </w:r>
          </w:p>
        </w:tc>
      </w:tr>
      <w:tr w:rsidR="000501EA" w:rsidTr="005F77D4">
        <w:tc>
          <w:tcPr>
            <w:tcW w:w="1271" w:type="dxa"/>
          </w:tcPr>
          <w:p w:rsidR="000501EA" w:rsidRPr="005A2A2E" w:rsidRDefault="00714C95" w:rsidP="00714C95">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発表</w:t>
            </w:r>
            <w:r w:rsidR="000501EA" w:rsidRPr="005A2A2E">
              <w:rPr>
                <w:rFonts w:asciiTheme="majorEastAsia" w:eastAsiaTheme="majorEastAsia" w:hAnsiTheme="majorEastAsia" w:hint="eastAsia"/>
              </w:rPr>
              <w:t>内容</w:t>
            </w:r>
          </w:p>
        </w:tc>
        <w:tc>
          <w:tcPr>
            <w:tcW w:w="8924" w:type="dxa"/>
            <w:gridSpan w:val="2"/>
          </w:tcPr>
          <w:p w:rsidR="000501EA" w:rsidRDefault="000501EA" w:rsidP="005F77D4">
            <w:pPr>
              <w:widowControl/>
              <w:snapToGrid/>
              <w:ind w:leftChars="0" w:left="0" w:rightChars="0" w:right="0"/>
            </w:pPr>
          </w:p>
          <w:p w:rsidR="000501EA" w:rsidRDefault="000501EA" w:rsidP="005F77D4">
            <w:pPr>
              <w:widowControl/>
              <w:snapToGrid/>
              <w:ind w:leftChars="0" w:left="0" w:rightChars="34" w:right="75"/>
            </w:pPr>
          </w:p>
        </w:tc>
      </w:tr>
      <w:tr w:rsidR="000501EA" w:rsidTr="005F77D4">
        <w:tc>
          <w:tcPr>
            <w:tcW w:w="1271" w:type="dxa"/>
          </w:tcPr>
          <w:p w:rsidR="000501EA" w:rsidRPr="005A2A2E" w:rsidRDefault="000501EA" w:rsidP="005F77D4">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備考</w:t>
            </w:r>
          </w:p>
        </w:tc>
        <w:tc>
          <w:tcPr>
            <w:tcW w:w="8924" w:type="dxa"/>
            <w:gridSpan w:val="2"/>
          </w:tcPr>
          <w:p w:rsidR="000501EA" w:rsidRDefault="000501EA" w:rsidP="005F77D4">
            <w:pPr>
              <w:widowControl/>
              <w:snapToGrid/>
              <w:ind w:leftChars="0" w:left="0" w:rightChars="0" w:right="0"/>
            </w:pPr>
          </w:p>
          <w:p w:rsidR="000501EA" w:rsidRDefault="000501EA" w:rsidP="005F77D4">
            <w:pPr>
              <w:widowControl/>
              <w:snapToGrid/>
              <w:ind w:leftChars="0" w:left="0" w:rightChars="34" w:right="75"/>
            </w:pPr>
          </w:p>
        </w:tc>
      </w:tr>
    </w:tbl>
    <w:p w:rsidR="000501EA" w:rsidRDefault="000501EA" w:rsidP="000501EA">
      <w:pPr>
        <w:widowControl/>
        <w:snapToGrid/>
        <w:ind w:leftChars="0" w:left="0" w:rightChars="0" w:right="0"/>
      </w:pPr>
      <w:r>
        <w:rPr>
          <w:rFonts w:hint="eastAsia"/>
        </w:rPr>
        <w:t>※１　申込者数に応じて、主催者から</w:t>
      </w:r>
      <w:r w:rsidR="00714C95">
        <w:rPr>
          <w:rFonts w:hint="eastAsia"/>
        </w:rPr>
        <w:t>時間帯</w:t>
      </w:r>
      <w:r>
        <w:rPr>
          <w:rFonts w:hint="eastAsia"/>
        </w:rPr>
        <w:t>の変更をお願いする場合があります。</w:t>
      </w:r>
    </w:p>
    <w:p w:rsidR="005A2A2E" w:rsidRDefault="000501EA">
      <w:pPr>
        <w:widowControl/>
        <w:snapToGrid/>
        <w:ind w:leftChars="0" w:left="0" w:rightChars="0" w:right="0"/>
      </w:pPr>
      <w:r>
        <w:rPr>
          <w:rFonts w:hint="eastAsia"/>
        </w:rPr>
        <w:t>※２　主催者で申込者数と内容を検討し</w:t>
      </w:r>
      <w:r w:rsidR="00714C95">
        <w:rPr>
          <w:rFonts w:hint="eastAsia"/>
        </w:rPr>
        <w:t>た上で</w:t>
      </w:r>
      <w:r>
        <w:rPr>
          <w:rFonts w:hint="eastAsia"/>
        </w:rPr>
        <w:t>、</w:t>
      </w:r>
      <w:r w:rsidR="00714C95">
        <w:rPr>
          <w:rFonts w:hint="eastAsia"/>
        </w:rPr>
        <w:t>開催方法について</w:t>
      </w:r>
      <w:r>
        <w:rPr>
          <w:rFonts w:hint="eastAsia"/>
        </w:rPr>
        <w:t>別途ご連絡いたします。</w:t>
      </w:r>
    </w:p>
    <w:sectPr w:rsidR="005A2A2E" w:rsidSect="000720A3">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134" w:left="1134" w:header="425" w:footer="32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D1" w:rsidRDefault="00866AD1" w:rsidP="00A91F3B">
      <w:pPr>
        <w:ind w:left="110" w:right="110"/>
      </w:pPr>
      <w:r>
        <w:separator/>
      </w:r>
    </w:p>
  </w:endnote>
  <w:endnote w:type="continuationSeparator" w:id="0">
    <w:p w:rsidR="00866AD1" w:rsidRDefault="00866AD1" w:rsidP="00A91F3B">
      <w:pPr>
        <w:ind w:left="110" w:right="1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6"/>
      <w:ind w:left="110" w:right="1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 w:type="dxa"/>
      <w:tblBorders>
        <w:top w:val="thickThin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1288"/>
      <w:gridCol w:w="6095"/>
      <w:gridCol w:w="2814"/>
    </w:tblGrid>
    <w:tr w:rsidR="00866AD1" w:rsidTr="00DA6DA5">
      <w:trPr>
        <w:trHeight w:hRule="exact" w:val="454"/>
      </w:trPr>
      <w:tc>
        <w:tcPr>
          <w:tcW w:w="1288" w:type="dxa"/>
          <w:tcBorders>
            <w:top w:val="thickThinSmallGap" w:sz="24" w:space="0" w:color="auto"/>
            <w:bottom w:val="nil"/>
            <w:right w:val="nil"/>
          </w:tcBorders>
          <w:shd w:val="clear" w:color="auto" w:fill="D9D9D9" w:themeFill="background1" w:themeFillShade="D9"/>
          <w:vAlign w:val="center"/>
        </w:tcPr>
        <w:p w:rsidR="00866AD1" w:rsidRPr="004F3B05" w:rsidRDefault="00866AD1" w:rsidP="00A91F3B">
          <w:pPr>
            <w:pStyle w:val="a6"/>
            <w:ind w:left="110" w:right="110"/>
          </w:pPr>
          <w:r w:rsidRPr="004F3B05">
            <w:rPr>
              <w:lang w:val="ja-JP"/>
            </w:rPr>
            <w:t xml:space="preserve"> </w:t>
          </w:r>
          <w:r w:rsidRPr="004F3B05">
            <w:fldChar w:fldCharType="begin"/>
          </w:r>
          <w:r w:rsidRPr="004F3B05">
            <w:instrText>PAGE  \* Arabic  \* MERGEFORMAT</w:instrText>
          </w:r>
          <w:r w:rsidRPr="004F3B05">
            <w:fldChar w:fldCharType="separate"/>
          </w:r>
          <w:r w:rsidR="00954548" w:rsidRPr="00954548">
            <w:rPr>
              <w:noProof/>
              <w:lang w:val="ja-JP"/>
            </w:rPr>
            <w:t>2</w:t>
          </w:r>
          <w:r w:rsidRPr="004F3B05">
            <w:fldChar w:fldCharType="end"/>
          </w:r>
          <w:r w:rsidRPr="004F3B05">
            <w:rPr>
              <w:lang w:val="ja-JP"/>
            </w:rPr>
            <w:t xml:space="preserve"> / </w:t>
          </w:r>
          <w:r w:rsidR="00954548">
            <w:fldChar w:fldCharType="begin"/>
          </w:r>
          <w:r w:rsidR="00954548">
            <w:instrText>NUMPAGES  \* Arabic  \* MERGEFORMAT</w:instrText>
          </w:r>
          <w:r w:rsidR="00954548">
            <w:fldChar w:fldCharType="separate"/>
          </w:r>
          <w:r w:rsidR="00954548" w:rsidRPr="00954548">
            <w:rPr>
              <w:noProof/>
              <w:lang w:val="ja-JP"/>
            </w:rPr>
            <w:t>2</w:t>
          </w:r>
          <w:r w:rsidR="00954548">
            <w:rPr>
              <w:noProof/>
              <w:lang w:val="ja-JP"/>
            </w:rPr>
            <w:fldChar w:fldCharType="end"/>
          </w:r>
        </w:p>
      </w:tc>
      <w:tc>
        <w:tcPr>
          <w:tcW w:w="6095" w:type="dxa"/>
          <w:tcBorders>
            <w:top w:val="thickThinSmallGap" w:sz="24" w:space="0" w:color="auto"/>
            <w:left w:val="nil"/>
            <w:bottom w:val="nil"/>
            <w:right w:val="nil"/>
          </w:tcBorders>
          <w:vAlign w:val="center"/>
        </w:tcPr>
        <w:p w:rsidR="00866AD1" w:rsidRDefault="00866AD1" w:rsidP="00A91F3B">
          <w:pPr>
            <w:pStyle w:val="a6"/>
            <w:ind w:left="110" w:right="110"/>
          </w:pPr>
        </w:p>
      </w:tc>
      <w:tc>
        <w:tcPr>
          <w:tcW w:w="2814" w:type="dxa"/>
          <w:tcBorders>
            <w:top w:val="thickThinSmallGap" w:sz="24" w:space="0" w:color="auto"/>
            <w:left w:val="nil"/>
            <w:bottom w:val="nil"/>
          </w:tcBorders>
          <w:vAlign w:val="center"/>
        </w:tcPr>
        <w:p w:rsidR="00866AD1" w:rsidRDefault="00866AD1" w:rsidP="00A91F3B">
          <w:pPr>
            <w:pStyle w:val="a6"/>
            <w:ind w:left="110" w:right="110"/>
          </w:pPr>
        </w:p>
      </w:tc>
    </w:tr>
  </w:tbl>
  <w:p w:rsidR="00866AD1" w:rsidRDefault="00866AD1" w:rsidP="00A91F3B">
    <w:pPr>
      <w:pStyle w:val="a6"/>
      <w:ind w:left="110" w:right="1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6"/>
      <w:ind w:left="110" w:right="1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D1" w:rsidRDefault="00866AD1" w:rsidP="00A91F3B">
      <w:pPr>
        <w:ind w:left="110" w:right="110"/>
      </w:pPr>
      <w:r>
        <w:separator/>
      </w:r>
    </w:p>
  </w:footnote>
  <w:footnote w:type="continuationSeparator" w:id="0">
    <w:p w:rsidR="00866AD1" w:rsidRDefault="00866AD1" w:rsidP="00A91F3B">
      <w:pPr>
        <w:ind w:left="110" w:right="1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4"/>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57" w:type="dxa"/>
      <w:tblBorders>
        <w:bottom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239"/>
    </w:tblGrid>
    <w:tr w:rsidR="00866AD1" w:rsidTr="00DA6DA5">
      <w:trPr>
        <w:trHeight w:hRule="exact" w:val="680"/>
      </w:trPr>
      <w:tc>
        <w:tcPr>
          <w:tcW w:w="10239" w:type="dxa"/>
          <w:tcBorders>
            <w:bottom w:val="thinThickSmallGap" w:sz="24" w:space="0" w:color="auto"/>
          </w:tcBorders>
          <w:vAlign w:val="bottom"/>
        </w:tcPr>
        <w:p w:rsidR="00866AD1" w:rsidRDefault="00866AD1" w:rsidP="0001452A">
          <w:pPr>
            <w:pStyle w:val="a4"/>
            <w:ind w:left="110" w:right="110"/>
          </w:pPr>
          <w:r>
            <w:rPr>
              <w:rFonts w:hint="eastAsia"/>
            </w:rPr>
            <w:t>【いわてスマート農業推進シンポジウム　出展マニュアル 第1版】</w:t>
          </w:r>
        </w:p>
      </w:tc>
    </w:tr>
  </w:tbl>
  <w:p w:rsidR="00866AD1" w:rsidRPr="00EB1350" w:rsidRDefault="00866AD1" w:rsidP="00A91F3B">
    <w:pPr>
      <w:pStyle w:val="a4"/>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4"/>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0F63"/>
    <w:multiLevelType w:val="hybridMultilevel"/>
    <w:tmpl w:val="0AAA7CE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2C"/>
    <w:rsid w:val="00005657"/>
    <w:rsid w:val="0001452A"/>
    <w:rsid w:val="000311F2"/>
    <w:rsid w:val="00047678"/>
    <w:rsid w:val="000501EA"/>
    <w:rsid w:val="0005702F"/>
    <w:rsid w:val="00061871"/>
    <w:rsid w:val="000720A3"/>
    <w:rsid w:val="0008169A"/>
    <w:rsid w:val="000D3B3B"/>
    <w:rsid w:val="000F6FB7"/>
    <w:rsid w:val="00103425"/>
    <w:rsid w:val="0011426D"/>
    <w:rsid w:val="00146A17"/>
    <w:rsid w:val="00162B37"/>
    <w:rsid w:val="00163ABF"/>
    <w:rsid w:val="00166F0C"/>
    <w:rsid w:val="00181670"/>
    <w:rsid w:val="001B7EA5"/>
    <w:rsid w:val="001C2F03"/>
    <w:rsid w:val="00202F8F"/>
    <w:rsid w:val="0020486F"/>
    <w:rsid w:val="002131CA"/>
    <w:rsid w:val="00215991"/>
    <w:rsid w:val="00223854"/>
    <w:rsid w:val="002311A2"/>
    <w:rsid w:val="002436B7"/>
    <w:rsid w:val="00250ECA"/>
    <w:rsid w:val="00254F77"/>
    <w:rsid w:val="0025671E"/>
    <w:rsid w:val="00261519"/>
    <w:rsid w:val="00276CAC"/>
    <w:rsid w:val="0029456B"/>
    <w:rsid w:val="002A14AC"/>
    <w:rsid w:val="002A6EBF"/>
    <w:rsid w:val="002C0640"/>
    <w:rsid w:val="002D7068"/>
    <w:rsid w:val="002E3A06"/>
    <w:rsid w:val="002F70DD"/>
    <w:rsid w:val="0031232E"/>
    <w:rsid w:val="00322E9B"/>
    <w:rsid w:val="00330F33"/>
    <w:rsid w:val="0034085A"/>
    <w:rsid w:val="00343D04"/>
    <w:rsid w:val="00343DFF"/>
    <w:rsid w:val="003449EA"/>
    <w:rsid w:val="00346788"/>
    <w:rsid w:val="00357170"/>
    <w:rsid w:val="00361E56"/>
    <w:rsid w:val="00362A5A"/>
    <w:rsid w:val="0038625D"/>
    <w:rsid w:val="0039686A"/>
    <w:rsid w:val="003A738A"/>
    <w:rsid w:val="003B0334"/>
    <w:rsid w:val="003B2D2E"/>
    <w:rsid w:val="003D044E"/>
    <w:rsid w:val="003D67B5"/>
    <w:rsid w:val="003D68E0"/>
    <w:rsid w:val="003E28E4"/>
    <w:rsid w:val="003F2F56"/>
    <w:rsid w:val="0041624C"/>
    <w:rsid w:val="0041676D"/>
    <w:rsid w:val="0041700B"/>
    <w:rsid w:val="004450A2"/>
    <w:rsid w:val="00456A08"/>
    <w:rsid w:val="00457A65"/>
    <w:rsid w:val="00496665"/>
    <w:rsid w:val="004B3D98"/>
    <w:rsid w:val="004D386F"/>
    <w:rsid w:val="004E6256"/>
    <w:rsid w:val="004E7A3C"/>
    <w:rsid w:val="004F3B05"/>
    <w:rsid w:val="00517738"/>
    <w:rsid w:val="005254CD"/>
    <w:rsid w:val="00527ADC"/>
    <w:rsid w:val="005343EB"/>
    <w:rsid w:val="00540A5C"/>
    <w:rsid w:val="00540AA2"/>
    <w:rsid w:val="00541B47"/>
    <w:rsid w:val="005A098F"/>
    <w:rsid w:val="005A2A2E"/>
    <w:rsid w:val="005B01A5"/>
    <w:rsid w:val="005B2FA6"/>
    <w:rsid w:val="005D6886"/>
    <w:rsid w:val="005D7EB4"/>
    <w:rsid w:val="005F4AC3"/>
    <w:rsid w:val="005F77D4"/>
    <w:rsid w:val="00620B32"/>
    <w:rsid w:val="00620CA0"/>
    <w:rsid w:val="00622B34"/>
    <w:rsid w:val="00632D2B"/>
    <w:rsid w:val="00646FC7"/>
    <w:rsid w:val="006528BC"/>
    <w:rsid w:val="00654617"/>
    <w:rsid w:val="006640D7"/>
    <w:rsid w:val="00667A28"/>
    <w:rsid w:val="006D1DDE"/>
    <w:rsid w:val="00710018"/>
    <w:rsid w:val="00714C95"/>
    <w:rsid w:val="00726EEB"/>
    <w:rsid w:val="00736499"/>
    <w:rsid w:val="007371F6"/>
    <w:rsid w:val="0075580C"/>
    <w:rsid w:val="007613D8"/>
    <w:rsid w:val="00761EAF"/>
    <w:rsid w:val="00780D2C"/>
    <w:rsid w:val="007A051A"/>
    <w:rsid w:val="007A65EC"/>
    <w:rsid w:val="007C0889"/>
    <w:rsid w:val="007C3B9A"/>
    <w:rsid w:val="007D1525"/>
    <w:rsid w:val="007D3883"/>
    <w:rsid w:val="007D4CB1"/>
    <w:rsid w:val="007E2FBA"/>
    <w:rsid w:val="007F5CA8"/>
    <w:rsid w:val="00810E22"/>
    <w:rsid w:val="00815B42"/>
    <w:rsid w:val="00825276"/>
    <w:rsid w:val="00842189"/>
    <w:rsid w:val="008428AE"/>
    <w:rsid w:val="0086527E"/>
    <w:rsid w:val="0086585E"/>
    <w:rsid w:val="00866AD1"/>
    <w:rsid w:val="00871DBF"/>
    <w:rsid w:val="008B28C9"/>
    <w:rsid w:val="008E238A"/>
    <w:rsid w:val="008E2771"/>
    <w:rsid w:val="009004AE"/>
    <w:rsid w:val="009009E4"/>
    <w:rsid w:val="00934FF7"/>
    <w:rsid w:val="00942528"/>
    <w:rsid w:val="00952B52"/>
    <w:rsid w:val="00954548"/>
    <w:rsid w:val="009617EF"/>
    <w:rsid w:val="00964474"/>
    <w:rsid w:val="00964D2F"/>
    <w:rsid w:val="009717A6"/>
    <w:rsid w:val="00987185"/>
    <w:rsid w:val="00987A7F"/>
    <w:rsid w:val="00994938"/>
    <w:rsid w:val="009955B2"/>
    <w:rsid w:val="009B3CF5"/>
    <w:rsid w:val="00A118FE"/>
    <w:rsid w:val="00A27E61"/>
    <w:rsid w:val="00A30D13"/>
    <w:rsid w:val="00A51500"/>
    <w:rsid w:val="00A72F84"/>
    <w:rsid w:val="00A91F3B"/>
    <w:rsid w:val="00AE2137"/>
    <w:rsid w:val="00AE57FA"/>
    <w:rsid w:val="00AE5B60"/>
    <w:rsid w:val="00AF5E56"/>
    <w:rsid w:val="00B07B53"/>
    <w:rsid w:val="00B466E4"/>
    <w:rsid w:val="00B52EBF"/>
    <w:rsid w:val="00B62573"/>
    <w:rsid w:val="00B676AB"/>
    <w:rsid w:val="00B76B36"/>
    <w:rsid w:val="00B8306C"/>
    <w:rsid w:val="00B860DC"/>
    <w:rsid w:val="00BB26D0"/>
    <w:rsid w:val="00BE2FDA"/>
    <w:rsid w:val="00BF2F56"/>
    <w:rsid w:val="00C03AE8"/>
    <w:rsid w:val="00C1358F"/>
    <w:rsid w:val="00C1595D"/>
    <w:rsid w:val="00C241B5"/>
    <w:rsid w:val="00C452B6"/>
    <w:rsid w:val="00C47CE0"/>
    <w:rsid w:val="00C5003D"/>
    <w:rsid w:val="00C5017C"/>
    <w:rsid w:val="00C56D44"/>
    <w:rsid w:val="00C63F14"/>
    <w:rsid w:val="00C75A3F"/>
    <w:rsid w:val="00C979B4"/>
    <w:rsid w:val="00CA298F"/>
    <w:rsid w:val="00CB7E68"/>
    <w:rsid w:val="00CC008F"/>
    <w:rsid w:val="00CD71DE"/>
    <w:rsid w:val="00D055A0"/>
    <w:rsid w:val="00D233AC"/>
    <w:rsid w:val="00D31C44"/>
    <w:rsid w:val="00D34A19"/>
    <w:rsid w:val="00D37AA3"/>
    <w:rsid w:val="00D5190B"/>
    <w:rsid w:val="00D644F1"/>
    <w:rsid w:val="00D7464B"/>
    <w:rsid w:val="00DA6DA5"/>
    <w:rsid w:val="00DB3702"/>
    <w:rsid w:val="00DB7455"/>
    <w:rsid w:val="00DE3D8A"/>
    <w:rsid w:val="00DE4D50"/>
    <w:rsid w:val="00DE5E1E"/>
    <w:rsid w:val="00DF520C"/>
    <w:rsid w:val="00DF76FC"/>
    <w:rsid w:val="00DF7F31"/>
    <w:rsid w:val="00E05F65"/>
    <w:rsid w:val="00E10A16"/>
    <w:rsid w:val="00E14048"/>
    <w:rsid w:val="00E25668"/>
    <w:rsid w:val="00E333DD"/>
    <w:rsid w:val="00E41368"/>
    <w:rsid w:val="00E4145A"/>
    <w:rsid w:val="00E53D05"/>
    <w:rsid w:val="00E81711"/>
    <w:rsid w:val="00E92884"/>
    <w:rsid w:val="00E935EF"/>
    <w:rsid w:val="00E93E51"/>
    <w:rsid w:val="00E955EE"/>
    <w:rsid w:val="00EB1350"/>
    <w:rsid w:val="00EB30DE"/>
    <w:rsid w:val="00EC79BA"/>
    <w:rsid w:val="00EC7F26"/>
    <w:rsid w:val="00ED2BCF"/>
    <w:rsid w:val="00ED6340"/>
    <w:rsid w:val="00F0277B"/>
    <w:rsid w:val="00F3167F"/>
    <w:rsid w:val="00F540A3"/>
    <w:rsid w:val="00F61933"/>
    <w:rsid w:val="00F7503E"/>
    <w:rsid w:val="00F81E3E"/>
    <w:rsid w:val="00F87DB1"/>
    <w:rsid w:val="00F95F75"/>
    <w:rsid w:val="00FB49B6"/>
    <w:rsid w:val="00FC35BD"/>
    <w:rsid w:val="00FF5772"/>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2896A07-A128-4209-9B38-5E585B6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7F"/>
    <w:pPr>
      <w:widowControl w:val="0"/>
      <w:snapToGrid w:val="0"/>
      <w:ind w:leftChars="50" w:left="100" w:rightChars="50" w:right="100"/>
    </w:pPr>
    <w:rPr>
      <w:rFonts w:asciiTheme="minorEastAsia" w:hAnsiTheme="minorEastAsia"/>
      <w:sz w:val="22"/>
    </w:rPr>
  </w:style>
  <w:style w:type="paragraph" w:styleId="1">
    <w:name w:val="heading 1"/>
    <w:basedOn w:val="a"/>
    <w:next w:val="a"/>
    <w:link w:val="10"/>
    <w:uiPriority w:val="9"/>
    <w:qFormat/>
    <w:rsid w:val="00361E56"/>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361E56"/>
    <w:pPr>
      <w:keepNext/>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pacing w:beforeLines="50" w:before="50" w:afterLines="50" w:after="50" w:line="280" w:lineRule="atLeast"/>
      <w:outlineLvl w:val="1"/>
    </w:pPr>
    <w:rPr>
      <w:rFonts w:asciiTheme="majorHAnsi" w:eastAsia="ＭＳ Ｐゴシック" w:hAnsiTheme="majorHAnsi" w:cstheme="majorBidi"/>
      <w:b/>
      <w:sz w:val="24"/>
    </w:rPr>
  </w:style>
  <w:style w:type="paragraph" w:styleId="3">
    <w:name w:val="heading 3"/>
    <w:basedOn w:val="a"/>
    <w:next w:val="a"/>
    <w:link w:val="30"/>
    <w:uiPriority w:val="9"/>
    <w:unhideWhenUsed/>
    <w:qFormat/>
    <w:rsid w:val="00AE2137"/>
    <w:pPr>
      <w:keepNext/>
      <w:pBdr>
        <w:top w:val="single" w:sz="8" w:space="1" w:color="000000" w:themeColor="text1"/>
        <w:left w:val="single" w:sz="8" w:space="4" w:color="000000" w:themeColor="text1"/>
        <w:bottom w:val="single" w:sz="8" w:space="1" w:color="000000" w:themeColor="text1"/>
        <w:right w:val="single" w:sz="8" w:space="4" w:color="000000" w:themeColor="text1"/>
      </w:pBdr>
      <w:spacing w:beforeLines="50" w:before="50" w:afterLines="50" w:after="50" w:line="260" w:lineRule="atLeast"/>
      <w:outlineLvl w:val="2"/>
    </w:pPr>
    <w:rPr>
      <w:rFonts w:asciiTheme="majorHAnsi" w:eastAsia="ＭＳ Ｐゴシック" w:hAnsiTheme="majorHAnsi" w:cstheme="majorBidi"/>
      <w:b/>
    </w:rPr>
  </w:style>
  <w:style w:type="paragraph" w:styleId="4">
    <w:name w:val="heading 4"/>
    <w:basedOn w:val="a"/>
    <w:next w:val="a"/>
    <w:link w:val="40"/>
    <w:uiPriority w:val="9"/>
    <w:unhideWhenUsed/>
    <w:qFormat/>
    <w:rsid w:val="007A65EC"/>
    <w:pPr>
      <w:keepNext/>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DA6DA5"/>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cstheme="majorBidi"/>
      <w:b/>
      <w:sz w:val="40"/>
      <w:szCs w:val="32"/>
    </w:rPr>
  </w:style>
  <w:style w:type="character" w:customStyle="1" w:styleId="aa">
    <w:name w:val="表題 (文字)"/>
    <w:basedOn w:val="a0"/>
    <w:link w:val="a9"/>
    <w:uiPriority w:val="10"/>
    <w:rsid w:val="00DA6DA5"/>
    <w:rPr>
      <w:rFonts w:asciiTheme="majorHAnsi" w:eastAsia="ＭＳ Ｐゴシック" w:hAnsiTheme="majorHAnsi" w:cstheme="majorBidi"/>
      <w:b/>
      <w:sz w:val="40"/>
      <w:szCs w:val="32"/>
      <w:shd w:val="clear" w:color="auto" w:fill="D9D9D9" w:themeFill="background1" w:themeFillShade="D9"/>
    </w:rPr>
  </w:style>
  <w:style w:type="paragraph" w:styleId="ab">
    <w:name w:val="Subtitle"/>
    <w:basedOn w:val="a"/>
    <w:next w:val="a"/>
    <w:link w:val="ac"/>
    <w:uiPriority w:val="11"/>
    <w:qFormat/>
    <w:rsid w:val="00C47CE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C47CE0"/>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61E56"/>
    <w:rPr>
      <w:rFonts w:asciiTheme="majorHAnsi" w:eastAsia="ＭＳ Ｐゴシック" w:hAnsiTheme="majorHAnsi" w:cstheme="majorBidi"/>
      <w:b/>
      <w:sz w:val="28"/>
      <w:szCs w:val="24"/>
      <w:shd w:val="clear" w:color="auto" w:fill="D9D9D9" w:themeFill="background1" w:themeFillShade="D9"/>
    </w:rPr>
  </w:style>
  <w:style w:type="character" w:customStyle="1" w:styleId="20">
    <w:name w:val="見出し 2 (文字)"/>
    <w:basedOn w:val="a0"/>
    <w:link w:val="2"/>
    <w:uiPriority w:val="9"/>
    <w:rsid w:val="00361E56"/>
    <w:rPr>
      <w:rFonts w:asciiTheme="majorHAnsi" w:eastAsia="ＭＳ Ｐゴシック" w:hAnsiTheme="majorHAnsi" w:cstheme="majorBidi"/>
      <w:b/>
      <w:sz w:val="24"/>
    </w:rPr>
  </w:style>
  <w:style w:type="character" w:customStyle="1" w:styleId="30">
    <w:name w:val="見出し 3 (文字)"/>
    <w:basedOn w:val="a0"/>
    <w:link w:val="3"/>
    <w:uiPriority w:val="9"/>
    <w:rsid w:val="00AE2137"/>
    <w:rPr>
      <w:rFonts w:asciiTheme="majorHAnsi" w:eastAsia="ＭＳ Ｐゴシック" w:hAnsiTheme="majorHAnsi" w:cstheme="majorBidi"/>
      <w:b/>
      <w:sz w:val="22"/>
    </w:rPr>
  </w:style>
  <w:style w:type="character" w:customStyle="1" w:styleId="40">
    <w:name w:val="見出し 4 (文字)"/>
    <w:basedOn w:val="a0"/>
    <w:link w:val="4"/>
    <w:uiPriority w:val="9"/>
    <w:rsid w:val="007A65EC"/>
    <w:rPr>
      <w:rFonts w:asciiTheme="majorEastAsia" w:eastAsiaTheme="majorEastAsia" w:hAnsiTheme="majorEastAsia"/>
      <w:bCs/>
      <w:sz w:val="22"/>
    </w:rPr>
  </w:style>
  <w:style w:type="paragraph" w:styleId="ae">
    <w:name w:val="Quote"/>
    <w:basedOn w:val="a"/>
    <w:link w:val="af"/>
    <w:uiPriority w:val="29"/>
    <w:qFormat/>
    <w:rsid w:val="00AE2137"/>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AE2137"/>
    <w:rPr>
      <w:rFonts w:eastAsia="ＭＳ Ｐ明朝"/>
      <w:i/>
      <w:iCs/>
      <w:color w:val="404040" w:themeColor="text1" w:themeTint="BF"/>
      <w:sz w:val="20"/>
      <w:shd w:val="clear" w:color="auto" w:fill="FFFFFF" w:themeFill="background1"/>
    </w:rPr>
  </w:style>
  <w:style w:type="character" w:styleId="af0">
    <w:name w:val="Emphasis"/>
    <w:basedOn w:val="a0"/>
    <w:uiPriority w:val="20"/>
    <w:rsid w:val="00D37AA3"/>
    <w:rPr>
      <w:i/>
      <w:iCs/>
    </w:rPr>
  </w:style>
  <w:style w:type="paragraph" w:customStyle="1" w:styleId="af1">
    <w:name w:val="要点"/>
    <w:basedOn w:val="a"/>
    <w:link w:val="af2"/>
    <w:qFormat/>
    <w:rsid w:val="00AE2137"/>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rPr>
  </w:style>
  <w:style w:type="paragraph" w:customStyle="1" w:styleId="af3">
    <w:name w:val="コード"/>
    <w:basedOn w:val="a"/>
    <w:link w:val="af4"/>
    <w:qFormat/>
    <w:rsid w:val="00AE2137"/>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AE2137"/>
    <w:rPr>
      <w:rFonts w:eastAsia="ＭＳ Ｐゴシック"/>
      <w:b/>
      <w:i w:val="0"/>
      <w:iCs w:val="0"/>
      <w:color w:val="404040" w:themeColor="text1" w:themeTint="BF"/>
      <w:sz w:val="20"/>
      <w:shd w:val="clear" w:color="auto" w:fill="F2F2F2" w:themeFill="background1" w:themeFillShade="F2"/>
    </w:rPr>
  </w:style>
  <w:style w:type="character" w:customStyle="1" w:styleId="af4">
    <w:name w:val="コード (文字)"/>
    <w:basedOn w:val="a0"/>
    <w:link w:val="af3"/>
    <w:rsid w:val="00AE2137"/>
    <w:rPr>
      <w:rFonts w:ascii="ＭＳ ゴシック" w:eastAsia="ＭＳ ゴシック"/>
      <w:noProof/>
      <w:sz w:val="18"/>
    </w:rPr>
  </w:style>
  <w:style w:type="paragraph" w:styleId="11">
    <w:name w:val="toc 1"/>
    <w:basedOn w:val="a"/>
    <w:next w:val="a"/>
    <w:autoRedefine/>
    <w:uiPriority w:val="39"/>
    <w:unhideWhenUsed/>
    <w:rsid w:val="00276CAC"/>
    <w:pPr>
      <w:ind w:left="0"/>
    </w:pPr>
  </w:style>
  <w:style w:type="paragraph" w:styleId="21">
    <w:name w:val="toc 2"/>
    <w:basedOn w:val="a"/>
    <w:next w:val="a"/>
    <w:autoRedefine/>
    <w:uiPriority w:val="39"/>
    <w:unhideWhenUsed/>
    <w:rsid w:val="00276CAC"/>
    <w:pPr>
      <w:ind w:leftChars="100" w:left="200"/>
    </w:pPr>
  </w:style>
  <w:style w:type="character" w:styleId="af5">
    <w:name w:val="Hyperlink"/>
    <w:basedOn w:val="a0"/>
    <w:uiPriority w:val="99"/>
    <w:unhideWhenUsed/>
    <w:rsid w:val="00276CAC"/>
    <w:rPr>
      <w:color w:val="0563C1" w:themeColor="hyperlink"/>
      <w:u w:val="single"/>
    </w:rPr>
  </w:style>
  <w:style w:type="paragraph" w:styleId="af6">
    <w:name w:val="Date"/>
    <w:basedOn w:val="a"/>
    <w:next w:val="a"/>
    <w:link w:val="af7"/>
    <w:uiPriority w:val="99"/>
    <w:semiHidden/>
    <w:unhideWhenUsed/>
    <w:rsid w:val="000720A3"/>
  </w:style>
  <w:style w:type="character" w:customStyle="1" w:styleId="af7">
    <w:name w:val="日付 (文字)"/>
    <w:basedOn w:val="a0"/>
    <w:link w:val="af6"/>
    <w:uiPriority w:val="99"/>
    <w:semiHidden/>
    <w:rsid w:val="000720A3"/>
    <w:rPr>
      <w:rFonts w:eastAsia="ＭＳ Ｐ明朝"/>
      <w:sz w:val="20"/>
    </w:rPr>
  </w:style>
  <w:style w:type="paragraph" w:styleId="af8">
    <w:name w:val="Balloon Text"/>
    <w:basedOn w:val="a"/>
    <w:link w:val="af9"/>
    <w:uiPriority w:val="99"/>
    <w:semiHidden/>
    <w:unhideWhenUsed/>
    <w:rsid w:val="00DE3D8A"/>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E3D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CC02-35C6-4D61-AFEE-0E893205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cp:keywords/>
  <dc:description>http://siland.jp</dc:description>
  <cp:lastModifiedBy>藤尾拓也</cp:lastModifiedBy>
  <cp:revision>65</cp:revision>
  <cp:lastPrinted>2022-06-22T13:20:00Z</cp:lastPrinted>
  <dcterms:created xsi:type="dcterms:W3CDTF">2014-02-20T00:04:00Z</dcterms:created>
  <dcterms:modified xsi:type="dcterms:W3CDTF">2022-06-28T00:37:00Z</dcterms:modified>
</cp:coreProperties>
</file>