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9A01" w14:textId="77777777" w:rsidR="0066149A" w:rsidRDefault="00CD6247">
      <w:pPr>
        <w:spacing w:line="294" w:lineRule="exact"/>
        <w:ind w:firstLine="319"/>
        <w:rPr>
          <w:rFonts w:hint="default"/>
        </w:rPr>
      </w:pPr>
      <w:r>
        <w:rPr>
          <w:rFonts w:ascii="ＭＳ 明朝" w:hAnsi="ＭＳ 明朝"/>
        </w:rPr>
        <w:t>別表１（第１関係）</w:t>
      </w:r>
    </w:p>
    <w:tbl>
      <w:tblPr>
        <w:tblW w:w="0" w:type="auto"/>
        <w:tblInd w:w="301" w:type="dxa"/>
        <w:tblLayout w:type="fixed"/>
        <w:tblCellMar>
          <w:left w:w="0" w:type="dxa"/>
          <w:right w:w="0" w:type="dxa"/>
        </w:tblCellMar>
        <w:tblLook w:val="0000" w:firstRow="0" w:lastRow="0" w:firstColumn="0" w:lastColumn="0" w:noHBand="0" w:noVBand="0"/>
      </w:tblPr>
      <w:tblGrid>
        <w:gridCol w:w="9720"/>
      </w:tblGrid>
      <w:tr w:rsidR="0066149A" w14:paraId="588FC7F2" w14:textId="77777777" w:rsidTr="008D76E0">
        <w:trPr>
          <w:trHeight w:val="546"/>
        </w:trPr>
        <w:tc>
          <w:tcPr>
            <w:tcW w:w="9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1950C" w14:textId="77777777" w:rsidR="0066149A" w:rsidRDefault="00CD6247">
            <w:pPr>
              <w:spacing w:line="294" w:lineRule="exact"/>
              <w:jc w:val="center"/>
              <w:rPr>
                <w:rFonts w:hint="default"/>
                <w:lang w:eastAsia="zh-TW"/>
              </w:rPr>
            </w:pPr>
            <w:r>
              <w:rPr>
                <w:rFonts w:ascii="ＭＳ 明朝" w:hAnsi="ＭＳ 明朝"/>
                <w:lang w:eastAsia="zh-TW"/>
              </w:rPr>
              <w:t>交　付　対　象　事　業　者</w:t>
            </w:r>
          </w:p>
        </w:tc>
      </w:tr>
      <w:tr w:rsidR="0066149A" w14:paraId="6324621F" w14:textId="77777777">
        <w:tc>
          <w:tcPr>
            <w:tcW w:w="9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67FE9" w14:textId="77777777" w:rsidR="0066149A" w:rsidRDefault="0066149A">
            <w:pPr>
              <w:rPr>
                <w:rFonts w:hint="default"/>
                <w:lang w:eastAsia="zh-TW"/>
              </w:rPr>
            </w:pPr>
          </w:p>
          <w:p w14:paraId="7195BDD2" w14:textId="49A04B87" w:rsidR="0066149A" w:rsidRDefault="00CD6247" w:rsidP="007D3320">
            <w:pPr>
              <w:spacing w:line="317" w:lineRule="exact"/>
              <w:ind w:left="365" w:right="146" w:hanging="219"/>
              <w:rPr>
                <w:rFonts w:hint="default"/>
              </w:rPr>
            </w:pPr>
            <w:r>
              <w:rPr>
                <w:rFonts w:ascii="ＭＳ 明朝" w:hAnsi="ＭＳ 明朝"/>
              </w:rPr>
              <w:t>１　農地中間管理機構、都道府県、市町村、土地改良区、土地改良区連合、</w:t>
            </w:r>
            <w:r w:rsidR="007D3320" w:rsidRPr="007D3320">
              <w:rPr>
                <w:rFonts w:ascii="ＭＳ 明朝" w:hAnsi="ＭＳ 明朝"/>
                <w:color w:val="FF0000"/>
              </w:rPr>
              <w:t>土地改良施設を管理している認可地縁団体及び一般社団法人、</w:t>
            </w:r>
            <w:r>
              <w:rPr>
                <w:rFonts w:ascii="ＭＳ 明朝" w:hAnsi="ＭＳ 明朝"/>
              </w:rPr>
              <w:t>農業協同組合、農業協同組合連合会、土地改良法（昭和24年法律第195号）第95条第１項の規定により数人共同して土地改良事業を行う者、多面的機能支払交付金実施要綱（平成26年４月１日付け25農振第2254号農林水産事務次官依命通知。以下「多面実施要綱」という。）別紙５に規定する広域活動組織、農業委員会</w:t>
            </w:r>
          </w:p>
          <w:p w14:paraId="18A019A0" w14:textId="77777777" w:rsidR="0066149A" w:rsidRDefault="0066149A">
            <w:pPr>
              <w:spacing w:line="317" w:lineRule="exact"/>
              <w:rPr>
                <w:rFonts w:hint="default"/>
              </w:rPr>
            </w:pPr>
          </w:p>
          <w:p w14:paraId="5103DE2C" w14:textId="77777777" w:rsidR="0066149A" w:rsidRDefault="00CD6247">
            <w:pPr>
              <w:tabs>
                <w:tab w:val="left" w:pos="875"/>
              </w:tabs>
              <w:spacing w:line="317" w:lineRule="exact"/>
              <w:ind w:left="365" w:right="146" w:hanging="219"/>
              <w:rPr>
                <w:rFonts w:hint="default"/>
              </w:rPr>
            </w:pPr>
            <w:r>
              <w:rPr>
                <w:rFonts w:ascii="ＭＳ 明朝" w:hAnsi="ＭＳ 明朝"/>
              </w:rPr>
              <w:t xml:space="preserve">２　</w:t>
            </w:r>
            <w:r>
              <w:t>農業法人（代表者の定めがあり、かつ、組織及び運営についての規約の定めがある団体であって、認定農業者又は事業完了年度までに認定農業者となることが確実と見込まれる団体に限る。）及び多面実施要綱別紙６に規定する活動組織のうち、以下の</w:t>
            </w:r>
            <w:r>
              <w:rPr>
                <w:rFonts w:ascii="ＭＳ 明朝" w:hAnsi="ＭＳ 明朝"/>
              </w:rPr>
              <w:t>(</w:t>
            </w:r>
            <w:r>
              <w:t>1</w:t>
            </w:r>
            <w:r>
              <w:rPr>
                <w:rFonts w:ascii="ＭＳ 明朝" w:hAnsi="ＭＳ 明朝"/>
              </w:rPr>
              <w:t>)</w:t>
            </w:r>
            <w:r>
              <w:t>又は</w:t>
            </w:r>
            <w:r>
              <w:rPr>
                <w:rFonts w:ascii="ＭＳ 明朝" w:hAnsi="ＭＳ 明朝"/>
              </w:rPr>
              <w:t>(</w:t>
            </w:r>
            <w:r>
              <w:t>2</w:t>
            </w:r>
            <w:r>
              <w:rPr>
                <w:rFonts w:ascii="ＭＳ 明朝" w:hAnsi="ＭＳ 明朝"/>
              </w:rPr>
              <w:t>)</w:t>
            </w:r>
            <w:r>
              <w:t>のいずれかの条件を満たす者</w:t>
            </w:r>
          </w:p>
          <w:p w14:paraId="1C6F3007" w14:textId="18910732" w:rsidR="0066149A" w:rsidRDefault="00CD6247">
            <w:pPr>
              <w:spacing w:line="317" w:lineRule="exact"/>
              <w:ind w:left="656" w:right="146" w:hanging="291"/>
              <w:rPr>
                <w:rFonts w:hint="default"/>
              </w:rPr>
            </w:pPr>
            <w:r>
              <w:rPr>
                <w:rFonts w:ascii="ＭＳ 明朝" w:hAnsi="ＭＳ 明朝"/>
              </w:rPr>
              <w:t>(1)　実施要綱</w:t>
            </w:r>
            <w:r w:rsidR="00A24048">
              <w:rPr>
                <w:rFonts w:ascii="ＭＳ 明朝" w:hAnsi="ＭＳ 明朝"/>
              </w:rPr>
              <w:t>第２の１に規定する事業</w:t>
            </w:r>
            <w:r>
              <w:rPr>
                <w:rFonts w:ascii="ＭＳ 明朝" w:hAnsi="ＭＳ 明朝"/>
              </w:rPr>
              <w:t>（以下「ハード事業」という。）の実施区域がある市町村において、</w:t>
            </w:r>
            <w:r w:rsidR="001D0CE5" w:rsidRPr="001D0CE5">
              <w:rPr>
                <w:rFonts w:ascii="ＭＳ 明朝" w:hAnsi="ＭＳ 明朝"/>
                <w:color w:val="FF0000"/>
              </w:rPr>
              <w:t>実施要綱第２の５に規定する担い手</w:t>
            </w:r>
            <w:r w:rsidR="00B24304" w:rsidRPr="00B24304">
              <w:rPr>
                <w:rFonts w:ascii="ＭＳ 明朝" w:hAnsi="ＭＳ 明朝"/>
              </w:rPr>
              <w:t>であること</w:t>
            </w:r>
            <w:r w:rsidR="001310AE">
              <w:rPr>
                <w:rFonts w:ascii="ＭＳ 明朝" w:hAnsi="ＭＳ 明朝"/>
              </w:rPr>
              <w:t>又は</w:t>
            </w:r>
            <w:r w:rsidR="001D0CE5" w:rsidRPr="001D0CE5">
              <w:rPr>
                <w:rFonts w:ascii="ＭＳ 明朝" w:hAnsi="ＭＳ 明朝"/>
                <w:color w:val="FF0000"/>
              </w:rPr>
              <w:t>担い手となる</w:t>
            </w:r>
            <w:r w:rsidR="001310AE">
              <w:rPr>
                <w:rFonts w:ascii="ＭＳ 明朝" w:hAnsi="ＭＳ 明朝"/>
              </w:rPr>
              <w:t>ことが見込まれること</w:t>
            </w:r>
          </w:p>
          <w:p w14:paraId="7092418D" w14:textId="77777777" w:rsidR="0066149A" w:rsidRDefault="00CD6247">
            <w:pPr>
              <w:spacing w:line="317" w:lineRule="exact"/>
              <w:ind w:left="656" w:right="146" w:hanging="291"/>
              <w:rPr>
                <w:rFonts w:hint="default"/>
              </w:rPr>
            </w:pPr>
            <w:r>
              <w:rPr>
                <w:rFonts w:ascii="ＭＳ 明朝" w:hAnsi="ＭＳ 明朝"/>
              </w:rPr>
              <w:t>(2)　ハード事業の実施区域において、農地中間管理機構から農地を借り受けていること又は借り受けることが</w:t>
            </w:r>
            <w:r>
              <w:t>確実と見込まれること</w:t>
            </w:r>
          </w:p>
          <w:p w14:paraId="126C6326" w14:textId="77777777" w:rsidR="0066149A" w:rsidRDefault="0066149A" w:rsidP="00AE4C55">
            <w:pPr>
              <w:tabs>
                <w:tab w:val="left" w:pos="875"/>
              </w:tabs>
              <w:spacing w:line="317" w:lineRule="exact"/>
              <w:ind w:left="365" w:right="146" w:hanging="219"/>
              <w:rPr>
                <w:rFonts w:hint="default"/>
              </w:rPr>
            </w:pPr>
          </w:p>
        </w:tc>
      </w:tr>
    </w:tbl>
    <w:p w14:paraId="05D53DBF" w14:textId="77777777" w:rsidR="0066149A" w:rsidRDefault="0066149A">
      <w:pPr>
        <w:spacing w:line="294" w:lineRule="exact"/>
        <w:rPr>
          <w:rFonts w:hint="default"/>
          <w:spacing w:val="-33"/>
        </w:rPr>
      </w:pPr>
    </w:p>
    <w:p w14:paraId="7E11D7C8" w14:textId="77777777" w:rsidR="00256069" w:rsidRDefault="00256069">
      <w:pPr>
        <w:spacing w:line="294" w:lineRule="exact"/>
        <w:rPr>
          <w:rFonts w:hint="default"/>
          <w:spacing w:val="-33"/>
        </w:rPr>
      </w:pPr>
    </w:p>
    <w:p w14:paraId="60AE6CE0" w14:textId="4F7A78EE" w:rsidR="0066149A" w:rsidRDefault="00CD6247">
      <w:pPr>
        <w:spacing w:line="294" w:lineRule="exact"/>
        <w:ind w:firstLine="319"/>
        <w:rPr>
          <w:rFonts w:hint="default"/>
        </w:rPr>
      </w:pPr>
      <w:r>
        <w:rPr>
          <w:rFonts w:ascii="ＭＳ 明朝" w:hAnsi="ＭＳ 明朝"/>
        </w:rPr>
        <w:t>別表２（第３</w:t>
      </w:r>
      <w:r w:rsidR="00256069" w:rsidRPr="00256069">
        <w:rPr>
          <w:rFonts w:ascii="ＭＳ 明朝" w:hAnsi="ＭＳ 明朝"/>
          <w:color w:val="FF0000"/>
        </w:rPr>
        <w:t>及び第４</w:t>
      </w:r>
      <w:r>
        <w:rPr>
          <w:rFonts w:ascii="ＭＳ 明朝" w:hAnsi="ＭＳ 明朝"/>
        </w:rPr>
        <w:t>関係）</w:t>
      </w:r>
    </w:p>
    <w:tbl>
      <w:tblPr>
        <w:tblW w:w="0" w:type="auto"/>
        <w:jc w:val="center"/>
        <w:tblLayout w:type="fixed"/>
        <w:tblCellMar>
          <w:left w:w="0" w:type="dxa"/>
          <w:right w:w="0" w:type="dxa"/>
        </w:tblCellMar>
        <w:tblLook w:val="0000" w:firstRow="0" w:lastRow="0" w:firstColumn="0" w:lastColumn="0" w:noHBand="0" w:noVBand="0"/>
      </w:tblPr>
      <w:tblGrid>
        <w:gridCol w:w="6480"/>
        <w:gridCol w:w="3240"/>
      </w:tblGrid>
      <w:tr w:rsidR="0066149A" w14:paraId="3F2CA751" w14:textId="77777777" w:rsidTr="008D76E0">
        <w:trPr>
          <w:trHeight w:val="529"/>
          <w:jc w:val="center"/>
        </w:trPr>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263C43" w14:textId="77777777" w:rsidR="0066149A" w:rsidRDefault="00CD6247">
            <w:pPr>
              <w:spacing w:line="294" w:lineRule="exact"/>
              <w:jc w:val="center"/>
              <w:rPr>
                <w:rFonts w:hint="default"/>
              </w:rPr>
            </w:pPr>
            <w:r>
              <w:rPr>
                <w:rFonts w:ascii="ＭＳ 明朝" w:hAnsi="ＭＳ 明朝"/>
              </w:rPr>
              <w:t>経　　　　　費</w:t>
            </w: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51753" w14:textId="77777777" w:rsidR="0066149A" w:rsidRDefault="00CD6247" w:rsidP="008D76E0">
            <w:pPr>
              <w:spacing w:line="294" w:lineRule="exact"/>
              <w:jc w:val="center"/>
              <w:rPr>
                <w:rFonts w:hint="default"/>
              </w:rPr>
            </w:pPr>
            <w:r>
              <w:rPr>
                <w:rFonts w:ascii="ＭＳ 明朝" w:hAnsi="ＭＳ 明朝"/>
              </w:rPr>
              <w:t>交　付　率</w:t>
            </w:r>
          </w:p>
        </w:tc>
      </w:tr>
      <w:tr w:rsidR="0066149A" w14:paraId="704BB59F" w14:textId="77777777" w:rsidTr="008D76E0">
        <w:trPr>
          <w:jc w:val="center"/>
        </w:trPr>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B91F0" w14:textId="77777777" w:rsidR="0066149A" w:rsidRDefault="0066149A">
            <w:pPr>
              <w:rPr>
                <w:rFonts w:hint="default"/>
              </w:rPr>
            </w:pPr>
          </w:p>
          <w:p w14:paraId="4FBA70EA" w14:textId="7B08FEE8" w:rsidR="0066149A" w:rsidRDefault="00CD6247">
            <w:pPr>
              <w:spacing w:line="317" w:lineRule="exact"/>
              <w:ind w:left="146" w:right="73" w:firstLine="219"/>
              <w:rPr>
                <w:rFonts w:hint="default"/>
              </w:rPr>
            </w:pPr>
            <w:r>
              <w:rPr>
                <w:rFonts w:ascii="ＭＳ 明朝" w:hAnsi="ＭＳ 明朝"/>
              </w:rPr>
              <w:t>実施要綱</w:t>
            </w:r>
            <w:r w:rsidRPr="00A37BC8">
              <w:rPr>
                <w:rFonts w:ascii="ＭＳ 明朝" w:hAnsi="ＭＳ 明朝"/>
                <w:color w:val="FF0000"/>
              </w:rPr>
              <w:t>第</w:t>
            </w:r>
            <w:r w:rsidR="00256069" w:rsidRPr="00256069">
              <w:rPr>
                <w:rFonts w:ascii="ＭＳ 明朝" w:hAnsi="ＭＳ 明朝"/>
                <w:color w:val="FF0000"/>
              </w:rPr>
              <w:t>３</w:t>
            </w:r>
            <w:r>
              <w:rPr>
                <w:rFonts w:ascii="ＭＳ 明朝" w:hAnsi="ＭＳ 明朝"/>
              </w:rPr>
              <w:t>の規定に基づいて行う以下の事業に要する経費</w:t>
            </w:r>
          </w:p>
          <w:p w14:paraId="3E8A9AD9" w14:textId="77777777" w:rsidR="0066149A" w:rsidRDefault="0066149A">
            <w:pPr>
              <w:spacing w:line="317" w:lineRule="exact"/>
              <w:ind w:left="146" w:hanging="146"/>
              <w:rPr>
                <w:rFonts w:hint="default"/>
              </w:rPr>
            </w:pPr>
          </w:p>
          <w:p w14:paraId="66634880" w14:textId="44A8A537" w:rsidR="0066149A" w:rsidRDefault="008D76E0" w:rsidP="008D76E0">
            <w:pPr>
              <w:spacing w:line="317" w:lineRule="exact"/>
              <w:ind w:left="277" w:hanging="133"/>
              <w:rPr>
                <w:rFonts w:hint="default"/>
              </w:rPr>
            </w:pPr>
            <w:r>
              <w:rPr>
                <w:rFonts w:ascii="ＭＳ 明朝" w:hAnsi="ＭＳ 明朝"/>
              </w:rPr>
              <w:t>１</w:t>
            </w:r>
            <w:r w:rsidR="00CD6247">
              <w:rPr>
                <w:rFonts w:ascii="ＭＳ 明朝" w:hAnsi="ＭＳ 明朝"/>
                <w:spacing w:val="-1"/>
              </w:rPr>
              <w:t xml:space="preserve"> </w:t>
            </w:r>
            <w:r w:rsidR="00CD6247">
              <w:rPr>
                <w:rFonts w:ascii="ＭＳ 明朝" w:hAnsi="ＭＳ 明朝"/>
              </w:rPr>
              <w:t>実施要綱別表の区分の欄の１の事業</w:t>
            </w:r>
            <w:r w:rsidR="00A24048">
              <w:rPr>
                <w:rFonts w:ascii="ＭＳ 明朝" w:hAnsi="ＭＳ 明朝"/>
              </w:rPr>
              <w:t>及び同別表の区分の欄の２の事業種類の欄の</w:t>
            </w:r>
            <w:r w:rsidR="00A24048" w:rsidRPr="00A37BC8">
              <w:rPr>
                <w:rFonts w:ascii="ＭＳ 明朝" w:hAnsi="ＭＳ 明朝"/>
                <w:color w:val="FF0000"/>
              </w:rPr>
              <w:t>（</w:t>
            </w:r>
            <w:r w:rsidR="00256069" w:rsidRPr="00A37BC8">
              <w:rPr>
                <w:rFonts w:ascii="ＭＳ 明朝" w:hAnsi="ＭＳ 明朝"/>
                <w:color w:val="FF0000"/>
              </w:rPr>
              <w:t>15</w:t>
            </w:r>
            <w:r w:rsidR="00A24048" w:rsidRPr="00A37BC8">
              <w:rPr>
                <w:rFonts w:ascii="ＭＳ 明朝" w:hAnsi="ＭＳ 明朝"/>
                <w:color w:val="FF0000"/>
              </w:rPr>
              <w:t>）</w:t>
            </w:r>
            <w:r w:rsidR="00BD1AE1">
              <w:rPr>
                <w:rFonts w:ascii="ＭＳ 明朝" w:hAnsi="ＭＳ 明朝"/>
              </w:rPr>
              <w:t>及び</w:t>
            </w:r>
            <w:r w:rsidR="00A24048" w:rsidRPr="00A37BC8">
              <w:rPr>
                <w:rFonts w:ascii="ＭＳ 明朝" w:hAnsi="ＭＳ 明朝"/>
                <w:color w:val="FF0000"/>
              </w:rPr>
              <w:t>（</w:t>
            </w:r>
            <w:r w:rsidR="00256069" w:rsidRPr="00A37BC8">
              <w:rPr>
                <w:rFonts w:ascii="ＭＳ 明朝" w:hAnsi="ＭＳ 明朝"/>
                <w:color w:val="FF0000"/>
              </w:rPr>
              <w:t>17</w:t>
            </w:r>
            <w:r w:rsidR="00A24048" w:rsidRPr="00A37BC8">
              <w:rPr>
                <w:rFonts w:ascii="ＭＳ 明朝" w:hAnsi="ＭＳ 明朝"/>
                <w:color w:val="FF0000"/>
              </w:rPr>
              <w:t>）</w:t>
            </w:r>
            <w:r w:rsidR="00A24048">
              <w:rPr>
                <w:rFonts w:ascii="ＭＳ 明朝" w:hAnsi="ＭＳ 明朝"/>
              </w:rPr>
              <w:t>の事業</w:t>
            </w:r>
          </w:p>
          <w:p w14:paraId="09E15642" w14:textId="77777777" w:rsidR="0066149A" w:rsidRDefault="0066149A">
            <w:pPr>
              <w:spacing w:line="317" w:lineRule="exact"/>
              <w:ind w:left="146" w:hanging="146"/>
              <w:rPr>
                <w:rFonts w:hint="default"/>
              </w:rPr>
            </w:pPr>
          </w:p>
          <w:p w14:paraId="24B6C9D7" w14:textId="01135A4E" w:rsidR="0066149A" w:rsidRDefault="00CD6247" w:rsidP="00AE4C55">
            <w:pPr>
              <w:spacing w:line="317" w:lineRule="exact"/>
              <w:ind w:left="282" w:right="73" w:hanging="136"/>
              <w:rPr>
                <w:rFonts w:hint="default"/>
                <w:lang w:eastAsia="zh-TW"/>
              </w:rPr>
            </w:pPr>
            <w:r>
              <w:rPr>
                <w:rFonts w:ascii="ＭＳ 明朝" w:hAnsi="ＭＳ 明朝"/>
              </w:rPr>
              <w:t>２</w:t>
            </w:r>
            <w:r>
              <w:rPr>
                <w:rFonts w:ascii="ＭＳ 明朝" w:hAnsi="ＭＳ 明朝"/>
                <w:spacing w:val="-1"/>
              </w:rPr>
              <w:t xml:space="preserve"> </w:t>
            </w:r>
            <w:r>
              <w:rPr>
                <w:rFonts w:ascii="ＭＳ 明朝" w:hAnsi="ＭＳ 明朝"/>
              </w:rPr>
              <w:t>実施要綱別表の区分の欄の２の事業</w:t>
            </w:r>
            <w:r w:rsidR="00A24048">
              <w:rPr>
                <w:rFonts w:ascii="ＭＳ 明朝" w:hAnsi="ＭＳ 明朝"/>
              </w:rPr>
              <w:t>（１の事業を除く。</w:t>
            </w:r>
            <w:r w:rsidR="00A24048">
              <w:rPr>
                <w:rFonts w:ascii="ＭＳ 明朝" w:hAnsi="ＭＳ 明朝"/>
                <w:lang w:eastAsia="zh-TW"/>
              </w:rPr>
              <w:t>）</w:t>
            </w:r>
          </w:p>
          <w:p w14:paraId="136A08DC" w14:textId="77777777" w:rsidR="0066149A" w:rsidRDefault="00CD6247" w:rsidP="007C044F">
            <w:pPr>
              <w:spacing w:line="317" w:lineRule="exact"/>
              <w:ind w:leftChars="200" w:left="427"/>
              <w:jc w:val="left"/>
              <w:rPr>
                <w:rFonts w:hint="default"/>
                <w:lang w:eastAsia="zh-TW"/>
              </w:rPr>
            </w:pPr>
            <w:r>
              <w:rPr>
                <w:rFonts w:ascii="ＭＳ 明朝" w:hAnsi="ＭＳ 明朝"/>
                <w:lang w:eastAsia="zh-TW"/>
              </w:rPr>
              <w:t>(1)　純工事費</w:t>
            </w:r>
          </w:p>
          <w:p w14:paraId="65E2ABE6" w14:textId="77777777" w:rsidR="0066149A" w:rsidRDefault="00CD6247" w:rsidP="007C044F">
            <w:pPr>
              <w:spacing w:line="317" w:lineRule="exact"/>
              <w:ind w:leftChars="200" w:left="427"/>
              <w:jc w:val="left"/>
              <w:rPr>
                <w:rFonts w:hint="default"/>
                <w:lang w:eastAsia="zh-TW"/>
              </w:rPr>
            </w:pPr>
            <w:r>
              <w:rPr>
                <w:rFonts w:ascii="ＭＳ 明朝" w:hAnsi="ＭＳ 明朝"/>
                <w:lang w:eastAsia="zh-TW"/>
              </w:rPr>
              <w:t>(2)　測量設計費</w:t>
            </w:r>
          </w:p>
          <w:p w14:paraId="43E97770" w14:textId="77777777" w:rsidR="0066149A" w:rsidRDefault="00CD6247" w:rsidP="007C044F">
            <w:pPr>
              <w:spacing w:line="317" w:lineRule="exact"/>
              <w:ind w:leftChars="200" w:left="427"/>
              <w:jc w:val="left"/>
              <w:rPr>
                <w:rFonts w:hint="default"/>
              </w:rPr>
            </w:pPr>
            <w:r>
              <w:rPr>
                <w:rFonts w:ascii="ＭＳ 明朝" w:hAnsi="ＭＳ 明朝"/>
              </w:rPr>
              <w:t>(3)　用地費及び補償費</w:t>
            </w:r>
          </w:p>
          <w:p w14:paraId="6E97D834" w14:textId="77777777" w:rsidR="0066149A" w:rsidRDefault="00CD6247" w:rsidP="007C044F">
            <w:pPr>
              <w:spacing w:line="317" w:lineRule="exact"/>
              <w:ind w:leftChars="200" w:left="427"/>
              <w:jc w:val="left"/>
              <w:rPr>
                <w:rFonts w:hint="default"/>
              </w:rPr>
            </w:pPr>
            <w:r>
              <w:rPr>
                <w:rFonts w:ascii="ＭＳ 明朝" w:hAnsi="ＭＳ 明朝"/>
              </w:rPr>
              <w:t>(4)　船舶機械器具費</w:t>
            </w:r>
          </w:p>
          <w:p w14:paraId="524E3EE5" w14:textId="77777777" w:rsidR="0066149A" w:rsidRDefault="00CD6247" w:rsidP="007C044F">
            <w:pPr>
              <w:spacing w:line="317" w:lineRule="exact"/>
              <w:ind w:leftChars="200" w:left="427"/>
              <w:jc w:val="left"/>
              <w:rPr>
                <w:rFonts w:hint="default"/>
                <w:lang w:eastAsia="zh-TW"/>
              </w:rPr>
            </w:pPr>
            <w:r>
              <w:rPr>
                <w:rFonts w:ascii="ＭＳ 明朝" w:hAnsi="ＭＳ 明朝"/>
                <w:lang w:eastAsia="zh-TW"/>
              </w:rPr>
              <w:t>(5)　全体実施設計費</w:t>
            </w:r>
          </w:p>
          <w:p w14:paraId="1ECFC8B6" w14:textId="77777777" w:rsidR="0066149A" w:rsidRDefault="00CD6247" w:rsidP="007C044F">
            <w:pPr>
              <w:spacing w:line="317" w:lineRule="exact"/>
              <w:ind w:leftChars="200" w:left="427"/>
              <w:jc w:val="left"/>
              <w:rPr>
                <w:rFonts w:hint="default"/>
                <w:lang w:eastAsia="zh-TW"/>
              </w:rPr>
            </w:pPr>
            <w:r>
              <w:rPr>
                <w:rFonts w:ascii="ＭＳ 明朝" w:hAnsi="ＭＳ 明朝"/>
                <w:lang w:eastAsia="zh-TW"/>
              </w:rPr>
              <w:t>(6)　換地費</w:t>
            </w:r>
          </w:p>
          <w:p w14:paraId="2453A8B7" w14:textId="77777777" w:rsidR="0066149A" w:rsidRDefault="00CD6247" w:rsidP="007C044F">
            <w:pPr>
              <w:spacing w:line="317" w:lineRule="exact"/>
              <w:ind w:leftChars="200" w:left="427"/>
              <w:jc w:val="left"/>
              <w:rPr>
                <w:rFonts w:hint="default"/>
              </w:rPr>
            </w:pPr>
            <w:r>
              <w:rPr>
                <w:rFonts w:ascii="ＭＳ 明朝" w:hAnsi="ＭＳ 明朝"/>
              </w:rPr>
              <w:t>(7)　調査・調整費</w:t>
            </w:r>
          </w:p>
          <w:p w14:paraId="7644E419" w14:textId="77777777" w:rsidR="00256069" w:rsidRDefault="00CD6247" w:rsidP="007C044F">
            <w:pPr>
              <w:spacing w:line="317" w:lineRule="exact"/>
              <w:ind w:leftChars="200" w:left="427"/>
              <w:jc w:val="left"/>
              <w:rPr>
                <w:rFonts w:ascii="ＭＳ 明朝" w:hAnsi="ＭＳ 明朝" w:hint="default"/>
              </w:rPr>
            </w:pPr>
            <w:r>
              <w:rPr>
                <w:rFonts w:ascii="ＭＳ 明朝" w:hAnsi="ＭＳ 明朝"/>
              </w:rPr>
              <w:t>(8)　経理管理・指導費</w:t>
            </w:r>
          </w:p>
          <w:p w14:paraId="5222CB87" w14:textId="1F5F6339" w:rsidR="00881A51" w:rsidRDefault="00256069" w:rsidP="007C044F">
            <w:pPr>
              <w:spacing w:line="317" w:lineRule="exact"/>
              <w:ind w:leftChars="200" w:left="747" w:hangingChars="150" w:hanging="320"/>
              <w:jc w:val="left"/>
              <w:rPr>
                <w:rFonts w:ascii="ＭＳ 明朝" w:hAnsi="ＭＳ 明朝" w:hint="default"/>
                <w:color w:val="FF0000"/>
              </w:rPr>
            </w:pPr>
            <w:r w:rsidRPr="00256069">
              <w:rPr>
                <w:rFonts w:ascii="ＭＳ 明朝" w:hAnsi="ＭＳ 明朝"/>
                <w:color w:val="FF0000"/>
              </w:rPr>
              <w:t>(9)  機械作業体系の導入に必要な機械・施設のリース導入等に要する経費</w:t>
            </w:r>
          </w:p>
          <w:p w14:paraId="327F549F" w14:textId="0A140C1C" w:rsidR="00881A51" w:rsidRPr="00881A51" w:rsidRDefault="00881A51" w:rsidP="007C044F">
            <w:pPr>
              <w:spacing w:line="317" w:lineRule="exact"/>
              <w:ind w:leftChars="200" w:left="747" w:hangingChars="150" w:hanging="320"/>
              <w:jc w:val="left"/>
              <w:rPr>
                <w:rFonts w:ascii="ＭＳ 明朝" w:hAnsi="ＭＳ 明朝" w:hint="default"/>
                <w:color w:val="FF0000"/>
              </w:rPr>
            </w:pPr>
            <w:r w:rsidRPr="00881A51">
              <w:rPr>
                <w:rFonts w:ascii="ＭＳ 明朝" w:hAnsi="ＭＳ 明朝"/>
                <w:color w:val="FF0000"/>
              </w:rPr>
              <w:t>(10)</w:t>
            </w:r>
            <w:r>
              <w:rPr>
                <w:rFonts w:ascii="ＭＳ 明朝" w:hAnsi="ＭＳ 明朝"/>
                <w:color w:val="FF0000"/>
              </w:rPr>
              <w:t xml:space="preserve"> </w:t>
            </w:r>
            <w:r w:rsidRPr="00881A51">
              <w:rPr>
                <w:rFonts w:ascii="ＭＳ 明朝" w:hAnsi="ＭＳ 明朝"/>
                <w:color w:val="FF0000"/>
              </w:rPr>
              <w:t>労働生産性の向上に必要な機械・施設のリース導入に要する経費</w:t>
            </w:r>
          </w:p>
          <w:p w14:paraId="0E54F0D5" w14:textId="59DE3951" w:rsidR="0066149A" w:rsidRPr="00256069" w:rsidRDefault="00881A51" w:rsidP="007C044F">
            <w:pPr>
              <w:spacing w:line="317" w:lineRule="exact"/>
              <w:ind w:firstLineChars="200" w:firstLine="427"/>
              <w:jc w:val="left"/>
              <w:rPr>
                <w:rFonts w:hint="default"/>
                <w:color w:val="FF0000"/>
              </w:rPr>
            </w:pPr>
            <w:r w:rsidRPr="00881A51">
              <w:rPr>
                <w:rFonts w:ascii="ＭＳ 明朝" w:hAnsi="ＭＳ 明朝"/>
                <w:color w:val="FF0000"/>
              </w:rPr>
              <w:t>(11) 促進費</w:t>
            </w:r>
          </w:p>
          <w:p w14:paraId="6BA7E6D4" w14:textId="77777777" w:rsidR="0066149A" w:rsidRDefault="0066149A">
            <w:pPr>
              <w:rPr>
                <w:rFonts w:hint="default"/>
              </w:rPr>
            </w:pPr>
          </w:p>
        </w:tc>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F4FD9" w14:textId="77777777" w:rsidR="0066149A" w:rsidRDefault="0066149A">
            <w:pPr>
              <w:rPr>
                <w:rFonts w:hint="default"/>
              </w:rPr>
            </w:pPr>
          </w:p>
          <w:p w14:paraId="7F085659" w14:textId="77777777" w:rsidR="0066149A" w:rsidRDefault="0066149A">
            <w:pPr>
              <w:spacing w:line="317" w:lineRule="exact"/>
              <w:rPr>
                <w:rFonts w:hint="default"/>
              </w:rPr>
            </w:pPr>
          </w:p>
          <w:p w14:paraId="7DE58C4A" w14:textId="77777777" w:rsidR="0066149A" w:rsidRDefault="0066149A">
            <w:pPr>
              <w:spacing w:line="317" w:lineRule="exact"/>
              <w:rPr>
                <w:rFonts w:hint="default"/>
              </w:rPr>
            </w:pPr>
          </w:p>
          <w:p w14:paraId="6A43EBBD" w14:textId="77777777" w:rsidR="0066149A" w:rsidRDefault="00CD6247">
            <w:pPr>
              <w:spacing w:line="317" w:lineRule="exact"/>
              <w:ind w:right="73" w:firstLine="291"/>
              <w:rPr>
                <w:rFonts w:hint="default"/>
              </w:rPr>
            </w:pPr>
            <w:r>
              <w:rPr>
                <w:rFonts w:ascii="ＭＳ 明朝" w:hAnsi="ＭＳ 明朝"/>
              </w:rPr>
              <w:t>定　額</w:t>
            </w:r>
          </w:p>
          <w:p w14:paraId="4AB7B16A" w14:textId="7ECC97BA" w:rsidR="0066149A" w:rsidRDefault="0066149A">
            <w:pPr>
              <w:spacing w:line="317" w:lineRule="exact"/>
              <w:rPr>
                <w:rFonts w:hint="default"/>
              </w:rPr>
            </w:pPr>
          </w:p>
          <w:p w14:paraId="09E5C557" w14:textId="77777777" w:rsidR="00AE4C55" w:rsidRDefault="00AE4C55">
            <w:pPr>
              <w:spacing w:line="317" w:lineRule="exact"/>
              <w:rPr>
                <w:rFonts w:hint="default"/>
              </w:rPr>
            </w:pPr>
          </w:p>
          <w:p w14:paraId="041DFDBD" w14:textId="77777777" w:rsidR="0066149A" w:rsidRDefault="00CD6247">
            <w:pPr>
              <w:spacing w:line="317" w:lineRule="exact"/>
              <w:ind w:left="73" w:right="73" w:firstLine="218"/>
              <w:rPr>
                <w:rFonts w:hint="default"/>
              </w:rPr>
            </w:pPr>
            <w:r>
              <w:rPr>
                <w:rFonts w:ascii="ＭＳ 明朝" w:hAnsi="ＭＳ 明朝"/>
              </w:rPr>
              <w:t>当該交付対象事業費又は当該間接交付対象事業費の1/2以内</w:t>
            </w:r>
          </w:p>
          <w:p w14:paraId="0D9BE10E" w14:textId="77777777" w:rsidR="0066149A" w:rsidRDefault="00CD6247">
            <w:pPr>
              <w:spacing w:line="317" w:lineRule="exact"/>
              <w:ind w:left="73" w:right="73" w:firstLine="218"/>
              <w:rPr>
                <w:rFonts w:hint="default"/>
              </w:rPr>
            </w:pPr>
            <w:r>
              <w:rPr>
                <w:rFonts w:ascii="ＭＳ 明朝" w:hAnsi="ＭＳ 明朝"/>
              </w:rPr>
              <w:t>ただし、別表３に掲げる地域等において行うものにあっては、同表の交付率の欄に掲げる交付率</w:t>
            </w:r>
          </w:p>
          <w:p w14:paraId="30157BB4" w14:textId="77777777" w:rsidR="0066149A" w:rsidRDefault="0066149A">
            <w:pPr>
              <w:spacing w:line="317" w:lineRule="exact"/>
              <w:rPr>
                <w:rFonts w:hint="default"/>
              </w:rPr>
            </w:pPr>
          </w:p>
          <w:p w14:paraId="3EDA592A" w14:textId="77777777" w:rsidR="0066149A" w:rsidRDefault="0066149A">
            <w:pPr>
              <w:spacing w:line="317" w:lineRule="exact"/>
              <w:rPr>
                <w:rFonts w:hint="default"/>
              </w:rPr>
            </w:pPr>
          </w:p>
          <w:p w14:paraId="599B75E6" w14:textId="77777777" w:rsidR="0066149A" w:rsidRDefault="0066149A">
            <w:pPr>
              <w:spacing w:line="317" w:lineRule="exact"/>
              <w:rPr>
                <w:rFonts w:hint="default"/>
              </w:rPr>
            </w:pPr>
          </w:p>
          <w:p w14:paraId="3C06E9FF" w14:textId="77777777" w:rsidR="0066149A" w:rsidRDefault="0066149A">
            <w:pPr>
              <w:rPr>
                <w:rFonts w:hint="default"/>
              </w:rPr>
            </w:pPr>
          </w:p>
        </w:tc>
      </w:tr>
    </w:tbl>
    <w:p w14:paraId="0AD3EF73" w14:textId="77777777" w:rsidR="0066149A" w:rsidRDefault="00CD6247">
      <w:pPr>
        <w:spacing w:line="294" w:lineRule="exact"/>
        <w:ind w:firstLine="319"/>
        <w:rPr>
          <w:rFonts w:hint="default"/>
        </w:rPr>
      </w:pPr>
      <w:r>
        <w:rPr>
          <w:rFonts w:ascii="ＭＳ 明朝" w:hAnsi="ＭＳ 明朝"/>
        </w:rPr>
        <w:lastRenderedPageBreak/>
        <w:t>別表３（第３関係）</w:t>
      </w:r>
    </w:p>
    <w:tbl>
      <w:tblPr>
        <w:tblW w:w="0" w:type="auto"/>
        <w:tblInd w:w="314" w:type="dxa"/>
        <w:tblLayout w:type="fixed"/>
        <w:tblCellMar>
          <w:left w:w="0" w:type="dxa"/>
          <w:right w:w="0" w:type="dxa"/>
        </w:tblCellMar>
        <w:tblLook w:val="0000" w:firstRow="0" w:lastRow="0" w:firstColumn="0" w:lastColumn="0" w:noHBand="0" w:noVBand="0"/>
      </w:tblPr>
      <w:tblGrid>
        <w:gridCol w:w="4982"/>
        <w:gridCol w:w="4664"/>
      </w:tblGrid>
      <w:tr w:rsidR="0066149A" w14:paraId="388C7A27" w14:textId="77777777" w:rsidTr="008D76E0">
        <w:trPr>
          <w:trHeight w:val="536"/>
        </w:trPr>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93C0A" w14:textId="77777777" w:rsidR="0066149A" w:rsidRDefault="00CD6247">
            <w:pPr>
              <w:spacing w:line="294" w:lineRule="exact"/>
              <w:jc w:val="center"/>
              <w:rPr>
                <w:rFonts w:hint="default"/>
              </w:rPr>
            </w:pPr>
            <w:r>
              <w:rPr>
                <w:rFonts w:ascii="ＭＳ 明朝" w:hAnsi="ＭＳ 明朝"/>
              </w:rPr>
              <w:t>地　　域　　等</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394157" w14:textId="77777777" w:rsidR="0066149A" w:rsidRDefault="00CD6247">
            <w:pPr>
              <w:spacing w:line="294" w:lineRule="exact"/>
              <w:jc w:val="center"/>
              <w:rPr>
                <w:rFonts w:hint="default"/>
              </w:rPr>
            </w:pPr>
            <w:r>
              <w:rPr>
                <w:rFonts w:ascii="ＭＳ 明朝" w:hAnsi="ＭＳ 明朝"/>
              </w:rPr>
              <w:t>交　　付　　率</w:t>
            </w:r>
          </w:p>
        </w:tc>
      </w:tr>
      <w:tr w:rsidR="0066149A" w14:paraId="2C314E26" w14:textId="77777777" w:rsidTr="008D76E0">
        <w:trPr>
          <w:trHeight w:val="927"/>
        </w:trPr>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2E787" w14:textId="77777777" w:rsidR="008D76E0" w:rsidRDefault="008D76E0" w:rsidP="008D76E0">
            <w:pPr>
              <w:spacing w:line="317" w:lineRule="exact"/>
              <w:ind w:firstLine="319"/>
              <w:rPr>
                <w:rFonts w:ascii="ＭＳ 明朝" w:hAnsi="ＭＳ 明朝" w:hint="default"/>
              </w:rPr>
            </w:pPr>
          </w:p>
          <w:p w14:paraId="1D306D29" w14:textId="22F69C32" w:rsidR="0066149A" w:rsidRDefault="00CD6247" w:rsidP="008D76E0">
            <w:pPr>
              <w:spacing w:line="317" w:lineRule="exact"/>
              <w:ind w:firstLine="319"/>
              <w:rPr>
                <w:rFonts w:hint="default"/>
              </w:rPr>
            </w:pPr>
            <w:r>
              <w:rPr>
                <w:rFonts w:ascii="ＭＳ 明朝" w:hAnsi="ＭＳ 明朝"/>
              </w:rPr>
              <w:t>北海道</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14036" w14:textId="77777777" w:rsidR="008D76E0" w:rsidRDefault="008D76E0">
            <w:pPr>
              <w:spacing w:line="317" w:lineRule="exact"/>
              <w:ind w:left="107" w:right="107" w:firstLine="213"/>
              <w:rPr>
                <w:rFonts w:ascii="ＭＳ 明朝" w:hAnsi="ＭＳ 明朝" w:hint="default"/>
              </w:rPr>
            </w:pPr>
          </w:p>
          <w:p w14:paraId="2E174A4C" w14:textId="77777777" w:rsidR="0066149A" w:rsidRDefault="00CD6247">
            <w:pPr>
              <w:spacing w:line="317" w:lineRule="exact"/>
              <w:ind w:left="107" w:right="107" w:firstLine="213"/>
              <w:rPr>
                <w:rFonts w:ascii="ＭＳ 明朝" w:hAnsi="ＭＳ 明朝" w:hint="default"/>
              </w:rPr>
            </w:pPr>
            <w:r>
              <w:rPr>
                <w:rFonts w:ascii="ＭＳ 明朝" w:hAnsi="ＭＳ 明朝"/>
              </w:rPr>
              <w:t>北海道の畑地帯において北海道が事業実施主体となって行うものにあっては、当該交付対象事業費の52％以内</w:t>
            </w:r>
          </w:p>
          <w:p w14:paraId="3F229169" w14:textId="35F90A92" w:rsidR="008D76E0" w:rsidRDefault="008D76E0">
            <w:pPr>
              <w:spacing w:line="317" w:lineRule="exact"/>
              <w:ind w:left="107" w:right="107" w:firstLine="213"/>
              <w:rPr>
                <w:rFonts w:hint="default"/>
              </w:rPr>
            </w:pPr>
          </w:p>
        </w:tc>
      </w:tr>
      <w:tr w:rsidR="0066149A" w14:paraId="37EE342B" w14:textId="77777777">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701A7" w14:textId="77777777" w:rsidR="008D76E0" w:rsidRDefault="008D76E0" w:rsidP="008D76E0">
            <w:pPr>
              <w:spacing w:line="317" w:lineRule="exact"/>
              <w:ind w:firstLine="319"/>
              <w:rPr>
                <w:rFonts w:ascii="ＭＳ 明朝" w:hAnsi="ＭＳ 明朝" w:hint="default"/>
              </w:rPr>
            </w:pPr>
          </w:p>
          <w:p w14:paraId="209718E3" w14:textId="4E8A157B" w:rsidR="0066149A" w:rsidRDefault="00CD6247" w:rsidP="008D76E0">
            <w:pPr>
              <w:spacing w:line="317" w:lineRule="exact"/>
              <w:ind w:firstLine="319"/>
              <w:rPr>
                <w:rFonts w:hint="default"/>
              </w:rPr>
            </w:pPr>
            <w:r>
              <w:rPr>
                <w:rFonts w:ascii="ＭＳ 明朝" w:hAnsi="ＭＳ 明朝"/>
              </w:rPr>
              <w:t>沖縄県</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CC3E9" w14:textId="77777777" w:rsidR="008D76E0" w:rsidRDefault="008D76E0">
            <w:pPr>
              <w:spacing w:line="317" w:lineRule="exact"/>
              <w:ind w:left="107" w:firstLine="213"/>
              <w:rPr>
                <w:rFonts w:ascii="ＭＳ 明朝" w:hAnsi="ＭＳ 明朝" w:hint="default"/>
              </w:rPr>
            </w:pPr>
          </w:p>
          <w:p w14:paraId="60A8D40A" w14:textId="77777777" w:rsidR="0066149A" w:rsidRDefault="00CD6247">
            <w:pPr>
              <w:spacing w:line="317" w:lineRule="exact"/>
              <w:ind w:left="107" w:firstLine="213"/>
              <w:rPr>
                <w:rFonts w:ascii="ＭＳ 明朝" w:hAnsi="ＭＳ 明朝" w:hint="default"/>
              </w:rPr>
            </w:pPr>
            <w:r>
              <w:rPr>
                <w:rFonts w:ascii="ＭＳ 明朝" w:hAnsi="ＭＳ 明朝"/>
              </w:rPr>
              <w:t>当該交付対象事業費又は当該間接交付対象事業費の80％以内</w:t>
            </w:r>
          </w:p>
          <w:p w14:paraId="7784AD03" w14:textId="3A260C0B" w:rsidR="008D76E0" w:rsidRDefault="008D76E0">
            <w:pPr>
              <w:spacing w:line="317" w:lineRule="exact"/>
              <w:ind w:left="107" w:firstLine="213"/>
              <w:rPr>
                <w:rFonts w:hint="default"/>
              </w:rPr>
            </w:pPr>
          </w:p>
        </w:tc>
      </w:tr>
      <w:tr w:rsidR="0066149A" w14:paraId="35419BCD" w14:textId="77777777">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414A3" w14:textId="77777777" w:rsidR="0066149A" w:rsidRDefault="0066149A">
            <w:pPr>
              <w:rPr>
                <w:rFonts w:hint="default"/>
              </w:rPr>
            </w:pPr>
          </w:p>
          <w:p w14:paraId="6C91B51D" w14:textId="24AC7F25" w:rsidR="0066149A" w:rsidRDefault="00CD6247" w:rsidP="008D76E0">
            <w:pPr>
              <w:spacing w:line="317" w:lineRule="exact"/>
              <w:ind w:left="107" w:firstLine="213"/>
              <w:rPr>
                <w:rFonts w:hint="default"/>
              </w:rPr>
            </w:pPr>
            <w:r>
              <w:rPr>
                <w:rFonts w:ascii="ＭＳ 明朝" w:hAnsi="ＭＳ 明朝"/>
              </w:rPr>
              <w:t>奄美群島振興特別措置法（昭和29年法律第189号）に基づく指定地域</w:t>
            </w: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E0E2A" w14:textId="77777777" w:rsidR="0066149A" w:rsidRDefault="0066149A">
            <w:pPr>
              <w:rPr>
                <w:rFonts w:hint="default"/>
              </w:rPr>
            </w:pPr>
          </w:p>
          <w:p w14:paraId="5DD21D6C" w14:textId="77777777" w:rsidR="0066149A" w:rsidRDefault="00CD6247">
            <w:pPr>
              <w:spacing w:line="317" w:lineRule="exact"/>
              <w:ind w:left="107" w:firstLine="213"/>
              <w:rPr>
                <w:rFonts w:hint="default"/>
              </w:rPr>
            </w:pPr>
            <w:r>
              <w:rPr>
                <w:rFonts w:ascii="ＭＳ 明朝" w:hAnsi="ＭＳ 明朝"/>
              </w:rPr>
              <w:t>当該交付対象事業費又は当該間接交付対象事業費の60％以内</w:t>
            </w:r>
          </w:p>
          <w:p w14:paraId="7914831B" w14:textId="77777777" w:rsidR="0066149A" w:rsidRDefault="00CD6247">
            <w:pPr>
              <w:spacing w:line="317" w:lineRule="exact"/>
              <w:ind w:left="107" w:right="107" w:firstLine="213"/>
              <w:rPr>
                <w:rFonts w:ascii="ＭＳ 明朝" w:hAnsi="ＭＳ 明朝" w:hint="default"/>
              </w:rPr>
            </w:pPr>
            <w:r>
              <w:rPr>
                <w:rFonts w:ascii="ＭＳ 明朝" w:hAnsi="ＭＳ 明朝"/>
              </w:rPr>
              <w:t>ただし、鹿児島県が事業実施主体となって行うもののうち、水田地帯において農業用用排水施設の整備を行うものにあっては、当該交付対象事業費の65％以内、畑地帯において行うものにあっては、当該交付対象事業費の２/３以内</w:t>
            </w:r>
          </w:p>
          <w:p w14:paraId="60BFB2F7" w14:textId="380D80D7" w:rsidR="008D76E0" w:rsidRDefault="008D76E0" w:rsidP="008D76E0">
            <w:pPr>
              <w:spacing w:line="317" w:lineRule="exact"/>
              <w:ind w:right="107"/>
              <w:rPr>
                <w:rFonts w:hint="default"/>
              </w:rPr>
            </w:pPr>
          </w:p>
        </w:tc>
      </w:tr>
      <w:tr w:rsidR="0066149A" w:rsidRPr="00B24304" w14:paraId="37EBA7DD" w14:textId="77777777">
        <w:tc>
          <w:tcPr>
            <w:tcW w:w="49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2DACB" w14:textId="77777777" w:rsidR="0066149A" w:rsidRPr="00AE4C55" w:rsidRDefault="0066149A">
            <w:pPr>
              <w:rPr>
                <w:rFonts w:ascii="ＭＳ 明朝" w:hAnsi="ＭＳ 明朝" w:hint="default"/>
              </w:rPr>
            </w:pPr>
          </w:p>
          <w:p w14:paraId="559076FC" w14:textId="77777777" w:rsidR="0066149A" w:rsidRPr="00AE4C55" w:rsidRDefault="00CD6247">
            <w:pPr>
              <w:spacing w:line="317" w:lineRule="exact"/>
              <w:ind w:left="213" w:right="107" w:hanging="213"/>
              <w:rPr>
                <w:rFonts w:ascii="ＭＳ 明朝" w:hAnsi="ＭＳ 明朝" w:hint="default"/>
              </w:rPr>
            </w:pPr>
            <w:r w:rsidRPr="00AE4C55">
              <w:rPr>
                <w:rFonts w:ascii="ＭＳ 明朝" w:hAnsi="ＭＳ 明朝"/>
              </w:rPr>
              <w:t>⑴　離島（離島振興法（昭和</w:t>
            </w:r>
            <w:r w:rsidRPr="00AE4C55">
              <w:rPr>
                <w:rFonts w:ascii="ＭＳ 明朝" w:hAnsi="ＭＳ 明朝" w:hint="default"/>
              </w:rPr>
              <w:t>28</w:t>
            </w:r>
            <w:r w:rsidRPr="00AE4C55">
              <w:rPr>
                <w:rFonts w:ascii="ＭＳ 明朝" w:hAnsi="ＭＳ 明朝"/>
              </w:rPr>
              <w:t>年法律第</w:t>
            </w:r>
            <w:r w:rsidRPr="00AE4C55">
              <w:rPr>
                <w:rFonts w:ascii="ＭＳ 明朝" w:hAnsi="ＭＳ 明朝" w:hint="default"/>
              </w:rPr>
              <w:t>72</w:t>
            </w:r>
            <w:r w:rsidRPr="00AE4C55">
              <w:rPr>
                <w:rFonts w:ascii="ＭＳ 明朝" w:hAnsi="ＭＳ 明朝"/>
              </w:rPr>
              <w:t>号）第２条第１項の規定に基づき離島振興対策実施地域として指定された離島をいう。以下同じ。）</w:t>
            </w:r>
          </w:p>
          <w:p w14:paraId="22318833"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⑵　半島（半島振興法（昭和</w:t>
            </w:r>
            <w:r w:rsidRPr="00AE4C55">
              <w:rPr>
                <w:rFonts w:ascii="ＭＳ 明朝" w:hAnsi="ＭＳ 明朝" w:hint="default"/>
              </w:rPr>
              <w:t>60</w:t>
            </w:r>
            <w:r w:rsidRPr="00AE4C55">
              <w:rPr>
                <w:rFonts w:ascii="ＭＳ 明朝" w:hAnsi="ＭＳ 明朝"/>
              </w:rPr>
              <w:t>年法律第</w:t>
            </w:r>
            <w:r w:rsidRPr="00AE4C55">
              <w:rPr>
                <w:rFonts w:ascii="ＭＳ 明朝" w:hAnsi="ＭＳ 明朝" w:hint="default"/>
              </w:rPr>
              <w:t>63</w:t>
            </w:r>
            <w:r w:rsidRPr="00AE4C55">
              <w:rPr>
                <w:rFonts w:ascii="ＭＳ 明朝" w:hAnsi="ＭＳ 明朝"/>
              </w:rPr>
              <w:t>号）第２条第１項の規定に基づき半島振興対策実施地域として指定された半島をいう。以下同じ。）</w:t>
            </w:r>
          </w:p>
          <w:p w14:paraId="6142E085"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⑶　特別豪雪地帯（豪雪地帯対策特別措置法（昭和</w:t>
            </w:r>
            <w:r w:rsidRPr="00AE4C55">
              <w:rPr>
                <w:rFonts w:ascii="ＭＳ 明朝" w:hAnsi="ＭＳ 明朝" w:hint="default"/>
              </w:rPr>
              <w:t>37</w:t>
            </w:r>
            <w:r w:rsidRPr="00AE4C55">
              <w:rPr>
                <w:rFonts w:ascii="ＭＳ 明朝" w:hAnsi="ＭＳ 明朝"/>
              </w:rPr>
              <w:t>年法律第</w:t>
            </w:r>
            <w:r w:rsidRPr="00AE4C55">
              <w:rPr>
                <w:rFonts w:ascii="ＭＳ 明朝" w:hAnsi="ＭＳ 明朝" w:hint="default"/>
              </w:rPr>
              <w:t>73</w:t>
            </w:r>
            <w:r w:rsidRPr="00AE4C55">
              <w:rPr>
                <w:rFonts w:ascii="ＭＳ 明朝" w:hAnsi="ＭＳ 明朝"/>
              </w:rPr>
              <w:t>号）第２条第２項に基づき指定された地域をいう。以下同じ。）</w:t>
            </w:r>
          </w:p>
          <w:p w14:paraId="5DAC3FE8"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⑷　振興山村（山村振興法（昭和</w:t>
            </w:r>
            <w:r w:rsidRPr="00AE4C55">
              <w:rPr>
                <w:rFonts w:ascii="ＭＳ 明朝" w:hAnsi="ＭＳ 明朝" w:hint="default"/>
              </w:rPr>
              <w:t>40</w:t>
            </w:r>
            <w:r w:rsidRPr="00AE4C55">
              <w:rPr>
                <w:rFonts w:ascii="ＭＳ 明朝" w:hAnsi="ＭＳ 明朝"/>
              </w:rPr>
              <w:t>年法律第</w:t>
            </w:r>
            <w:r w:rsidRPr="00AE4C55">
              <w:rPr>
                <w:rFonts w:ascii="ＭＳ 明朝" w:hAnsi="ＭＳ 明朝" w:hint="default"/>
              </w:rPr>
              <w:t>64</w:t>
            </w:r>
            <w:r w:rsidRPr="00AE4C55">
              <w:rPr>
                <w:rFonts w:ascii="ＭＳ 明朝" w:hAnsi="ＭＳ 明朝"/>
              </w:rPr>
              <w:t>条）第７条第１項の規定に基づき指定された地域をいう。以下同じ。）</w:t>
            </w:r>
          </w:p>
          <w:p w14:paraId="341C8F35"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⑸　過疎地域（過疎地域の持続的発展の支援に関する特別措置法（令和３年法律第</w:t>
            </w:r>
            <w:r w:rsidRPr="00AE4C55">
              <w:rPr>
                <w:rFonts w:ascii="ＭＳ 明朝" w:hAnsi="ＭＳ 明朝" w:hint="default"/>
              </w:rPr>
              <w:t>19</w:t>
            </w:r>
            <w:r w:rsidRPr="00AE4C55">
              <w:rPr>
                <w:rFonts w:ascii="ＭＳ 明朝" w:hAnsi="ＭＳ 明朝"/>
              </w:rPr>
              <w:t>号）第２条第１項（同法第</w:t>
            </w:r>
            <w:r w:rsidRPr="00AE4C55">
              <w:rPr>
                <w:rFonts w:ascii="ＭＳ 明朝" w:hAnsi="ＭＳ 明朝" w:hint="default"/>
              </w:rPr>
              <w:t>43</w:t>
            </w:r>
            <w:r w:rsidRPr="00AE4C55">
              <w:rPr>
                <w:rFonts w:ascii="ＭＳ 明朝" w:hAnsi="ＭＳ 明朝"/>
              </w:rPr>
              <w:t>条の規定により読み替えて適用する場合を含む。）に規定する過疎地域（同法第３条第１項若しくは第２項（これらの規定を同法第</w:t>
            </w:r>
            <w:r w:rsidRPr="00AE4C55">
              <w:rPr>
                <w:rFonts w:ascii="ＭＳ 明朝" w:hAnsi="ＭＳ 明朝" w:hint="default"/>
              </w:rPr>
              <w:t>43</w:t>
            </w:r>
            <w:r w:rsidRPr="00AE4C55">
              <w:rPr>
                <w:rFonts w:ascii="ＭＳ 明朝" w:hAnsi="ＭＳ 明朝"/>
              </w:rPr>
              <w:t>条の規定により読み替えて適用する場合を含む。）、第</w:t>
            </w:r>
            <w:r w:rsidRPr="00AE4C55">
              <w:rPr>
                <w:rFonts w:ascii="ＭＳ 明朝" w:hAnsi="ＭＳ 明朝" w:hint="default"/>
              </w:rPr>
              <w:t>41</w:t>
            </w:r>
            <w:r w:rsidRPr="00AE4C55">
              <w:rPr>
                <w:rFonts w:ascii="ＭＳ 明朝" w:hAnsi="ＭＳ 明朝"/>
              </w:rPr>
              <w:t>条第１項若しくは第２項（同条第３項の規定により準用する場合を含む。）、第</w:t>
            </w:r>
            <w:r w:rsidRPr="00AE4C55">
              <w:rPr>
                <w:rFonts w:ascii="ＭＳ 明朝" w:hAnsi="ＭＳ 明朝" w:hint="default"/>
              </w:rPr>
              <w:t>42</w:t>
            </w:r>
            <w:r w:rsidRPr="00AE4C55">
              <w:rPr>
                <w:rFonts w:ascii="ＭＳ 明朝" w:hAnsi="ＭＳ 明朝"/>
              </w:rPr>
              <w:t>条又は第</w:t>
            </w:r>
            <w:r w:rsidRPr="00AE4C55">
              <w:rPr>
                <w:rFonts w:ascii="ＭＳ 明朝" w:hAnsi="ＭＳ 明朝" w:hint="default"/>
              </w:rPr>
              <w:t>44</w:t>
            </w:r>
            <w:r w:rsidRPr="00AE4C55">
              <w:rPr>
                <w:rFonts w:ascii="ＭＳ 明朝" w:hAnsi="ＭＳ 明朝"/>
              </w:rPr>
              <w:t>条第４項の規定により過疎地域とみなされる区域を含み、令和３年度から令和８年度までの間に限り、同法附則第５条に規定する特</w:t>
            </w:r>
            <w:r w:rsidRPr="00AE4C55">
              <w:rPr>
                <w:rFonts w:ascii="ＭＳ 明朝" w:hAnsi="ＭＳ 明朝"/>
              </w:rPr>
              <w:lastRenderedPageBreak/>
              <w:t>定市町村（同法附則第６条第１項、第７条第１項及び第８条第１項の規定により特定市町村の区域とみなされる区域を含む。以下単に「特定市町村」という。）を、令和３年度から令和９年度までの間に限り、同法附則第５条に規定する特別特定市町村（同法附則第６条第２項、第７条第２項及び第８条第２項の規定により特別特定市町村の区域とみなされる区域を含む。以下単に「特別特定市町村」という。）を含む。）をいう。以下同じ。）</w:t>
            </w:r>
          </w:p>
          <w:p w14:paraId="46AEBB9F"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⑹　特定農山村地域（特定農山村地域における農林業等の活性化のための基盤整備の促進に関する法律（平成５年法律第</w:t>
            </w:r>
            <w:r w:rsidRPr="00AE4C55">
              <w:rPr>
                <w:rFonts w:ascii="ＭＳ 明朝" w:hAnsi="ＭＳ 明朝" w:hint="default"/>
              </w:rPr>
              <w:t>72</w:t>
            </w:r>
            <w:r w:rsidRPr="00AE4C55">
              <w:rPr>
                <w:rFonts w:ascii="ＭＳ 明朝" w:hAnsi="ＭＳ 明朝"/>
              </w:rPr>
              <w:t>号）第２条第１項に規定する特定農山村地域をいう。以下同じ。）</w:t>
            </w:r>
          </w:p>
          <w:p w14:paraId="386094A9"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⑺　急傾斜畑地帯（旧急傾斜地帯農業振興臨時措置法（昭和</w:t>
            </w:r>
            <w:r w:rsidRPr="00AE4C55">
              <w:rPr>
                <w:rFonts w:ascii="ＭＳ 明朝" w:hAnsi="ＭＳ 明朝" w:hint="default"/>
              </w:rPr>
              <w:t>27</w:t>
            </w:r>
            <w:r w:rsidRPr="00AE4C55">
              <w:rPr>
                <w:rFonts w:ascii="ＭＳ 明朝" w:hAnsi="ＭＳ 明朝"/>
              </w:rPr>
              <w:t>年法律第</w:t>
            </w:r>
            <w:r w:rsidRPr="00AE4C55">
              <w:rPr>
                <w:rFonts w:ascii="ＭＳ 明朝" w:hAnsi="ＭＳ 明朝" w:hint="default"/>
              </w:rPr>
              <w:t>135</w:t>
            </w:r>
            <w:r w:rsidRPr="00AE4C55">
              <w:rPr>
                <w:rFonts w:ascii="ＭＳ 明朝" w:hAnsi="ＭＳ 明朝"/>
              </w:rPr>
              <w:t>号）第３条の規定に基づき指定された地域又は受益地域内の平均傾斜度が</w:t>
            </w:r>
            <w:r w:rsidRPr="00AE4C55">
              <w:rPr>
                <w:rFonts w:ascii="ＭＳ 明朝" w:hAnsi="ＭＳ 明朝" w:hint="default"/>
              </w:rPr>
              <w:t>15</w:t>
            </w:r>
            <w:r w:rsidRPr="00AE4C55">
              <w:rPr>
                <w:rFonts w:ascii="ＭＳ 明朝" w:hAnsi="ＭＳ 明朝"/>
              </w:rPr>
              <w:t>度以上の地域（水田地帯を除く。）をいう。以下同じ。）</w:t>
            </w:r>
          </w:p>
          <w:p w14:paraId="6C33DF53" w14:textId="77777777" w:rsidR="0066149A" w:rsidRPr="00AE4C55" w:rsidRDefault="00CD6247">
            <w:pPr>
              <w:spacing w:line="317" w:lineRule="exact"/>
              <w:ind w:left="213" w:hanging="213"/>
              <w:rPr>
                <w:rFonts w:ascii="ＭＳ 明朝" w:hAnsi="ＭＳ 明朝" w:hint="default"/>
              </w:rPr>
            </w:pPr>
            <w:r w:rsidRPr="00AE4C55">
              <w:rPr>
                <w:rFonts w:ascii="ＭＳ 明朝" w:hAnsi="ＭＳ 明朝"/>
              </w:rPr>
              <w:t>⑻　指定棚田地域（棚田地域振興法（令和元年法律第</w:t>
            </w:r>
            <w:r w:rsidRPr="00AE4C55">
              <w:rPr>
                <w:rFonts w:ascii="ＭＳ 明朝" w:hAnsi="ＭＳ 明朝" w:hint="default"/>
              </w:rPr>
              <w:t>42</w:t>
            </w:r>
            <w:r w:rsidRPr="00AE4C55">
              <w:rPr>
                <w:rFonts w:ascii="ＭＳ 明朝" w:hAnsi="ＭＳ 明朝"/>
              </w:rPr>
              <w:t>号）第７条第１項の規定に基づき指定された地域をいう。以下同じ。）</w:t>
            </w:r>
          </w:p>
          <w:p w14:paraId="1D0B5B61" w14:textId="77777777" w:rsidR="0066149A" w:rsidRPr="00AE4C55" w:rsidRDefault="0066149A">
            <w:pPr>
              <w:rPr>
                <w:rFonts w:ascii="ＭＳ 明朝" w:hAnsi="ＭＳ 明朝" w:hint="default"/>
              </w:rPr>
            </w:pPr>
          </w:p>
        </w:tc>
        <w:tc>
          <w:tcPr>
            <w:tcW w:w="4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6530" w14:textId="77777777" w:rsidR="0066149A" w:rsidRPr="00AE4C55" w:rsidRDefault="0066149A">
            <w:pPr>
              <w:rPr>
                <w:rFonts w:ascii="ＭＳ 明朝" w:hAnsi="ＭＳ 明朝" w:hint="default"/>
              </w:rPr>
            </w:pPr>
          </w:p>
          <w:p w14:paraId="33C8C2F3" w14:textId="089665AB" w:rsidR="0066149A" w:rsidRPr="00AE4C55" w:rsidRDefault="00CD6247" w:rsidP="008D76E0">
            <w:pPr>
              <w:spacing w:line="317" w:lineRule="exact"/>
              <w:ind w:left="107" w:firstLine="213"/>
              <w:rPr>
                <w:rFonts w:ascii="ＭＳ 明朝" w:hAnsi="ＭＳ 明朝" w:hint="default"/>
              </w:rPr>
            </w:pPr>
            <w:r w:rsidRPr="00B24304">
              <w:rPr>
                <w:rFonts w:ascii="ＭＳ 明朝" w:hAnsi="ＭＳ 明朝"/>
              </w:rPr>
              <w:t>当該交付対象事業費又は当該間接交付対象事業費の55％以内</w:t>
            </w:r>
          </w:p>
        </w:tc>
      </w:tr>
    </w:tbl>
    <w:p w14:paraId="47FA1EE7" w14:textId="0396E9E1" w:rsidR="0066149A" w:rsidRPr="00AE4C55" w:rsidRDefault="00CD6247" w:rsidP="00BD1AE1">
      <w:pPr>
        <w:ind w:left="1063" w:hanging="1063"/>
        <w:rPr>
          <w:rFonts w:ascii="ＭＳ 明朝" w:hAnsi="ＭＳ 明朝" w:hint="default"/>
        </w:rPr>
      </w:pPr>
      <w:r w:rsidRPr="00AE4C55">
        <w:rPr>
          <w:rFonts w:ascii="ＭＳ 明朝" w:hAnsi="ＭＳ 明朝"/>
        </w:rPr>
        <w:t>（備考１）　特定市町村の区域のうち離島、半島、特別豪雪地帯、振興山村、特定農山村地域、急傾斜畑地帯、指定棚田地域及び特別特定市町村の区域以外の区域内において行う事業については、令和３年度から令和８年度までの間の交付率を、実施要綱</w:t>
      </w:r>
      <w:r w:rsidRPr="00A37BC8">
        <w:rPr>
          <w:rFonts w:ascii="ＭＳ 明朝" w:hAnsi="ＭＳ 明朝"/>
          <w:color w:val="FF0000"/>
        </w:rPr>
        <w:t>第</w:t>
      </w:r>
      <w:r w:rsidR="00225758" w:rsidRPr="00A37BC8">
        <w:rPr>
          <w:rFonts w:ascii="ＭＳ 明朝" w:hAnsi="ＭＳ 明朝"/>
          <w:color w:val="FF0000"/>
        </w:rPr>
        <w:t>８</w:t>
      </w:r>
      <w:r w:rsidRPr="00A37BC8">
        <w:rPr>
          <w:rFonts w:ascii="ＭＳ 明朝" w:hAnsi="ＭＳ 明朝"/>
          <w:color w:val="FF0000"/>
        </w:rPr>
        <w:t>の２</w:t>
      </w:r>
      <w:r w:rsidRPr="00AE4C55">
        <w:rPr>
          <w:rFonts w:ascii="ＭＳ 明朝" w:hAnsi="ＭＳ 明朝"/>
        </w:rPr>
        <w:t>による事業採択があった年度に応じて、それぞれ令和３年度にあっては</w:t>
      </w:r>
      <w:r w:rsidRPr="00AE4C55">
        <w:rPr>
          <w:rFonts w:ascii="ＭＳ 明朝" w:hAnsi="ＭＳ 明朝" w:hint="default"/>
        </w:rPr>
        <w:t>55</w:t>
      </w:r>
      <w:r w:rsidRPr="00AE4C55">
        <w:rPr>
          <w:rFonts w:ascii="ＭＳ 明朝" w:hAnsi="ＭＳ 明朝"/>
        </w:rPr>
        <w:t>％、令和４年度にあっては</w:t>
      </w:r>
      <w:r w:rsidRPr="00AE4C55">
        <w:rPr>
          <w:rFonts w:ascii="ＭＳ 明朝" w:hAnsi="ＭＳ 明朝" w:hint="default"/>
        </w:rPr>
        <w:t>55</w:t>
      </w:r>
      <w:r w:rsidRPr="00AE4C55">
        <w:rPr>
          <w:rFonts w:ascii="ＭＳ 明朝" w:hAnsi="ＭＳ 明朝"/>
        </w:rPr>
        <w:t>％、令和５年度にあっては</w:t>
      </w:r>
      <w:r w:rsidRPr="00AE4C55">
        <w:rPr>
          <w:rFonts w:ascii="ＭＳ 明朝" w:hAnsi="ＭＳ 明朝" w:hint="default"/>
        </w:rPr>
        <w:t>54</w:t>
      </w:r>
      <w:r w:rsidRPr="00AE4C55">
        <w:rPr>
          <w:rFonts w:ascii="ＭＳ 明朝" w:hAnsi="ＭＳ 明朝"/>
        </w:rPr>
        <w:t>％、令和６年度にあっては</w:t>
      </w:r>
      <w:r w:rsidRPr="00AE4C55">
        <w:rPr>
          <w:rFonts w:ascii="ＭＳ 明朝" w:hAnsi="ＭＳ 明朝" w:hint="default"/>
        </w:rPr>
        <w:t>53</w:t>
      </w:r>
      <w:r w:rsidRPr="00AE4C55">
        <w:rPr>
          <w:rFonts w:ascii="ＭＳ 明朝" w:hAnsi="ＭＳ 明朝"/>
        </w:rPr>
        <w:t>％、令和７年度にあっては</w:t>
      </w:r>
      <w:r w:rsidRPr="00AE4C55">
        <w:rPr>
          <w:rFonts w:ascii="ＭＳ 明朝" w:hAnsi="ＭＳ 明朝" w:hint="default"/>
        </w:rPr>
        <w:t>52</w:t>
      </w:r>
      <w:r w:rsidRPr="00AE4C55">
        <w:rPr>
          <w:rFonts w:ascii="ＭＳ 明朝" w:hAnsi="ＭＳ 明朝"/>
        </w:rPr>
        <w:t>％、令和８年度にあっては</w:t>
      </w:r>
      <w:r w:rsidRPr="00AE4C55">
        <w:rPr>
          <w:rFonts w:ascii="ＭＳ 明朝" w:hAnsi="ＭＳ 明朝" w:hint="default"/>
        </w:rPr>
        <w:t>51</w:t>
      </w:r>
      <w:r w:rsidRPr="00AE4C55">
        <w:rPr>
          <w:rFonts w:ascii="ＭＳ 明朝" w:hAnsi="ＭＳ 明朝"/>
        </w:rPr>
        <w:t>％とする。</w:t>
      </w:r>
    </w:p>
    <w:p w14:paraId="6D7B7265" w14:textId="68BD6E0A" w:rsidR="0066149A" w:rsidRDefault="00CD6247" w:rsidP="00BD1AE1">
      <w:pPr>
        <w:ind w:left="1063" w:hanging="1063"/>
        <w:rPr>
          <w:rFonts w:ascii="ＭＳ 明朝" w:hAnsi="ＭＳ 明朝" w:hint="default"/>
        </w:rPr>
      </w:pPr>
      <w:r w:rsidRPr="00AE4C55">
        <w:rPr>
          <w:rFonts w:ascii="ＭＳ 明朝" w:hAnsi="ＭＳ 明朝"/>
        </w:rPr>
        <w:t>（備考２）　特別特定市町村の区域のうち離島、半島、特別豪雪地帯、振興山村、特定農山村地域、急傾斜畑地帯及び指定棚田地域の区域以外の区域内において行う事業については、令和３年度から令和９年度までの間の交付率を、実施要綱</w:t>
      </w:r>
      <w:r w:rsidRPr="00A37BC8">
        <w:rPr>
          <w:rFonts w:ascii="ＭＳ 明朝" w:hAnsi="ＭＳ 明朝"/>
          <w:color w:val="FF0000"/>
        </w:rPr>
        <w:t>第</w:t>
      </w:r>
      <w:r w:rsidR="00225758" w:rsidRPr="00A37BC8">
        <w:rPr>
          <w:rFonts w:ascii="ＭＳ 明朝" w:hAnsi="ＭＳ 明朝"/>
          <w:color w:val="FF0000"/>
        </w:rPr>
        <w:t>８</w:t>
      </w:r>
      <w:r w:rsidRPr="00A37BC8">
        <w:rPr>
          <w:rFonts w:ascii="ＭＳ 明朝" w:hAnsi="ＭＳ 明朝"/>
          <w:color w:val="FF0000"/>
        </w:rPr>
        <w:t>の２</w:t>
      </w:r>
      <w:r w:rsidRPr="00AE4C55">
        <w:rPr>
          <w:rFonts w:ascii="ＭＳ 明朝" w:hAnsi="ＭＳ 明朝"/>
        </w:rPr>
        <w:t>による事業採択があった年度に応じて、それぞれ令和３年度にあっては</w:t>
      </w:r>
      <w:r w:rsidRPr="00AE4C55">
        <w:rPr>
          <w:rFonts w:ascii="ＭＳ 明朝" w:hAnsi="ＭＳ 明朝" w:hint="default"/>
        </w:rPr>
        <w:t>55</w:t>
      </w:r>
      <w:r w:rsidRPr="00AE4C55">
        <w:rPr>
          <w:rFonts w:ascii="ＭＳ 明朝" w:hAnsi="ＭＳ 明朝"/>
        </w:rPr>
        <w:t>％、令和４年度にあっては</w:t>
      </w:r>
      <w:r w:rsidRPr="00AE4C55">
        <w:rPr>
          <w:rFonts w:ascii="ＭＳ 明朝" w:hAnsi="ＭＳ 明朝" w:hint="default"/>
        </w:rPr>
        <w:t>55</w:t>
      </w:r>
      <w:r w:rsidRPr="00AE4C55">
        <w:rPr>
          <w:rFonts w:ascii="ＭＳ 明朝" w:hAnsi="ＭＳ 明朝"/>
        </w:rPr>
        <w:t>％、令和５年度にあっては</w:t>
      </w:r>
      <w:r w:rsidRPr="00AE4C55">
        <w:rPr>
          <w:rFonts w:ascii="ＭＳ 明朝" w:hAnsi="ＭＳ 明朝" w:hint="default"/>
        </w:rPr>
        <w:t>55</w:t>
      </w:r>
      <w:r w:rsidRPr="00AE4C55">
        <w:rPr>
          <w:rFonts w:ascii="ＭＳ 明朝" w:hAnsi="ＭＳ 明朝"/>
        </w:rPr>
        <w:t>％、令和６年度にあっては</w:t>
      </w:r>
      <w:r w:rsidRPr="00AE4C55">
        <w:rPr>
          <w:rFonts w:ascii="ＭＳ 明朝" w:hAnsi="ＭＳ 明朝" w:hint="default"/>
        </w:rPr>
        <w:t>54</w:t>
      </w:r>
      <w:r w:rsidRPr="00AE4C55">
        <w:rPr>
          <w:rFonts w:ascii="ＭＳ 明朝" w:hAnsi="ＭＳ 明朝"/>
        </w:rPr>
        <w:t>％、令和７年度にあっては</w:t>
      </w:r>
      <w:r w:rsidRPr="00AE4C55">
        <w:rPr>
          <w:rFonts w:ascii="ＭＳ 明朝" w:hAnsi="ＭＳ 明朝" w:hint="default"/>
        </w:rPr>
        <w:t>53</w:t>
      </w:r>
      <w:r w:rsidRPr="00AE4C55">
        <w:rPr>
          <w:rFonts w:ascii="ＭＳ 明朝" w:hAnsi="ＭＳ 明朝"/>
        </w:rPr>
        <w:t>％、令和８年度にあっては</w:t>
      </w:r>
      <w:r w:rsidRPr="00AE4C55">
        <w:rPr>
          <w:rFonts w:ascii="ＭＳ 明朝" w:hAnsi="ＭＳ 明朝" w:hint="default"/>
        </w:rPr>
        <w:t>52</w:t>
      </w:r>
      <w:r w:rsidRPr="00AE4C55">
        <w:rPr>
          <w:rFonts w:ascii="ＭＳ 明朝" w:hAnsi="ＭＳ 明朝"/>
        </w:rPr>
        <w:t>％、令和９年度にあっては</w:t>
      </w:r>
      <w:r w:rsidRPr="00AE4C55">
        <w:rPr>
          <w:rFonts w:ascii="ＭＳ 明朝" w:hAnsi="ＭＳ 明朝" w:hint="default"/>
        </w:rPr>
        <w:t>51</w:t>
      </w:r>
      <w:r w:rsidRPr="00AE4C55">
        <w:rPr>
          <w:rFonts w:ascii="ＭＳ 明朝" w:hAnsi="ＭＳ 明朝"/>
        </w:rPr>
        <w:t>％とする。</w:t>
      </w:r>
    </w:p>
    <w:p w14:paraId="494AE096" w14:textId="77777777" w:rsidR="00BD1AE1" w:rsidRDefault="00BD1AE1" w:rsidP="00BD1AE1">
      <w:pPr>
        <w:ind w:left="1063" w:hanging="1063"/>
        <w:rPr>
          <w:rFonts w:ascii="ＭＳ 明朝" w:hAnsi="ＭＳ 明朝" w:hint="default"/>
        </w:rPr>
      </w:pPr>
    </w:p>
    <w:p w14:paraId="33E082EE" w14:textId="25C7D895" w:rsidR="0066149A" w:rsidRDefault="00CD6247">
      <w:pPr>
        <w:spacing w:line="294" w:lineRule="exact"/>
        <w:ind w:firstLine="319"/>
        <w:rPr>
          <w:rFonts w:hint="default"/>
        </w:rPr>
      </w:pPr>
      <w:r>
        <w:rPr>
          <w:rFonts w:ascii="ＭＳ 明朝" w:hAnsi="ＭＳ 明朝"/>
        </w:rPr>
        <w:t>別表４（第</w:t>
      </w:r>
      <w:r w:rsidR="00A24048">
        <w:rPr>
          <w:rFonts w:ascii="ＭＳ 明朝" w:hAnsi="ＭＳ 明朝"/>
        </w:rPr>
        <w:t>５</w:t>
      </w:r>
      <w:r>
        <w:rPr>
          <w:rFonts w:ascii="ＭＳ 明朝" w:hAnsi="ＭＳ 明朝"/>
        </w:rPr>
        <w:t>第１項関係）</w:t>
      </w:r>
    </w:p>
    <w:tbl>
      <w:tblPr>
        <w:tblW w:w="0" w:type="auto"/>
        <w:tblInd w:w="314" w:type="dxa"/>
        <w:tblLayout w:type="fixed"/>
        <w:tblCellMar>
          <w:left w:w="0" w:type="dxa"/>
          <w:right w:w="0" w:type="dxa"/>
        </w:tblCellMar>
        <w:tblLook w:val="0000" w:firstRow="0" w:lastRow="0" w:firstColumn="0" w:lastColumn="0" w:noHBand="0" w:noVBand="0"/>
      </w:tblPr>
      <w:tblGrid>
        <w:gridCol w:w="6114"/>
        <w:gridCol w:w="3544"/>
      </w:tblGrid>
      <w:tr w:rsidR="00A24048" w14:paraId="7D5DF098" w14:textId="77777777" w:rsidTr="00AE4C55">
        <w:trPr>
          <w:trHeight w:val="536"/>
        </w:trPr>
        <w:tc>
          <w:tcPr>
            <w:tcW w:w="61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034FB" w14:textId="77777777" w:rsidR="00A24048" w:rsidRDefault="00A24048">
            <w:pPr>
              <w:jc w:val="center"/>
              <w:rPr>
                <w:rFonts w:hint="default"/>
              </w:rPr>
            </w:pPr>
            <w:r>
              <w:t>交付対象事業者の区分</w:t>
            </w: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88BF3" w14:textId="77777777" w:rsidR="00A24048" w:rsidRDefault="00A24048">
            <w:pPr>
              <w:jc w:val="center"/>
              <w:rPr>
                <w:rFonts w:hint="default"/>
              </w:rPr>
            </w:pPr>
            <w:r>
              <w:t>交付決定者</w:t>
            </w:r>
          </w:p>
        </w:tc>
      </w:tr>
      <w:tr w:rsidR="00A24048" w14:paraId="6723C94F" w14:textId="77777777" w:rsidTr="00AE4C55">
        <w:tc>
          <w:tcPr>
            <w:tcW w:w="61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48DE4" w14:textId="77777777" w:rsidR="00A24048" w:rsidRDefault="00A24048">
            <w:pPr>
              <w:rPr>
                <w:rFonts w:hint="default"/>
              </w:rPr>
            </w:pPr>
          </w:p>
          <w:p w14:paraId="2189A72B" w14:textId="77777777" w:rsidR="00A24048" w:rsidRDefault="00A24048">
            <w:pPr>
              <w:rPr>
                <w:rFonts w:hint="default"/>
              </w:rPr>
            </w:pPr>
            <w:r>
              <w:t>下記の区分以外の交付対象事業者</w:t>
            </w:r>
          </w:p>
          <w:p w14:paraId="2D743760" w14:textId="7881AAFD" w:rsidR="00A24048" w:rsidRDefault="00A24048">
            <w:pPr>
              <w:rPr>
                <w:rFonts w:hint="default"/>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D25A8" w14:textId="77777777" w:rsidR="00A24048" w:rsidRDefault="00A24048">
            <w:pPr>
              <w:rPr>
                <w:rFonts w:hint="default"/>
              </w:rPr>
            </w:pPr>
          </w:p>
          <w:p w14:paraId="021A7853" w14:textId="77777777" w:rsidR="00A24048" w:rsidRDefault="00A24048">
            <w:pPr>
              <w:rPr>
                <w:rFonts w:hint="default"/>
              </w:rPr>
            </w:pPr>
            <w:r>
              <w:t>地方農政局長</w:t>
            </w:r>
          </w:p>
          <w:p w14:paraId="4C86B6E8" w14:textId="77777777" w:rsidR="00A24048" w:rsidRDefault="00A24048">
            <w:pPr>
              <w:rPr>
                <w:rFonts w:hint="default"/>
              </w:rPr>
            </w:pPr>
          </w:p>
        </w:tc>
      </w:tr>
      <w:tr w:rsidR="00A24048" w14:paraId="64506F19" w14:textId="77777777" w:rsidTr="00AE4C55">
        <w:tc>
          <w:tcPr>
            <w:tcW w:w="61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26944" w14:textId="77777777" w:rsidR="00A24048" w:rsidRDefault="00A24048">
            <w:pPr>
              <w:rPr>
                <w:rFonts w:hint="default"/>
              </w:rPr>
            </w:pPr>
          </w:p>
          <w:p w14:paraId="5B7CABBB" w14:textId="77777777" w:rsidR="00A24048" w:rsidRDefault="00A24048">
            <w:pPr>
              <w:rPr>
                <w:rFonts w:hint="default"/>
              </w:rPr>
            </w:pPr>
            <w:r>
              <w:t>北海道及び北海道に主たる事務所が所在する交付対象事業者</w:t>
            </w:r>
          </w:p>
          <w:p w14:paraId="494D4053" w14:textId="38DEEED1" w:rsidR="00A24048" w:rsidRDefault="00A24048">
            <w:pPr>
              <w:rPr>
                <w:rFonts w:hint="default"/>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99C46" w14:textId="77777777" w:rsidR="00A24048" w:rsidRDefault="00A24048">
            <w:pPr>
              <w:rPr>
                <w:rFonts w:hint="default"/>
              </w:rPr>
            </w:pPr>
          </w:p>
          <w:p w14:paraId="0CDD0765" w14:textId="77777777" w:rsidR="00A24048" w:rsidRDefault="00A24048">
            <w:pPr>
              <w:rPr>
                <w:rFonts w:hint="default"/>
              </w:rPr>
            </w:pPr>
            <w:r>
              <w:t>農林水産大臣</w:t>
            </w:r>
          </w:p>
          <w:p w14:paraId="1561CF0A" w14:textId="77777777" w:rsidR="00A24048" w:rsidRDefault="00A24048">
            <w:pPr>
              <w:rPr>
                <w:rFonts w:hint="default"/>
              </w:rPr>
            </w:pPr>
          </w:p>
        </w:tc>
      </w:tr>
      <w:tr w:rsidR="00A24048" w14:paraId="60B70092" w14:textId="77777777" w:rsidTr="00AE4C55">
        <w:tc>
          <w:tcPr>
            <w:tcW w:w="61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D07BC" w14:textId="77777777" w:rsidR="00A24048" w:rsidRDefault="00A24048">
            <w:pPr>
              <w:rPr>
                <w:rFonts w:hint="default"/>
              </w:rPr>
            </w:pPr>
          </w:p>
          <w:p w14:paraId="7DEE4738" w14:textId="77777777" w:rsidR="00A24048" w:rsidRDefault="00A24048">
            <w:pPr>
              <w:rPr>
                <w:rFonts w:hint="default"/>
              </w:rPr>
            </w:pPr>
            <w:r>
              <w:t>沖縄県及び沖縄県に主たる事務所が所在する交付対象事業者</w:t>
            </w:r>
          </w:p>
          <w:p w14:paraId="205EB28E" w14:textId="58D4FCAC" w:rsidR="00A24048" w:rsidRDefault="00A24048">
            <w:pPr>
              <w:rPr>
                <w:rFonts w:hint="default"/>
              </w:rPr>
            </w:pPr>
          </w:p>
        </w:tc>
        <w:tc>
          <w:tcPr>
            <w:tcW w:w="3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4C3B4" w14:textId="77777777" w:rsidR="00A24048" w:rsidRDefault="00A24048">
            <w:pPr>
              <w:rPr>
                <w:rFonts w:hint="default"/>
              </w:rPr>
            </w:pPr>
          </w:p>
          <w:p w14:paraId="2804D398" w14:textId="77777777" w:rsidR="00A24048" w:rsidRDefault="00A24048">
            <w:pPr>
              <w:rPr>
                <w:rFonts w:hint="default"/>
                <w:lang w:eastAsia="zh-TW"/>
              </w:rPr>
            </w:pPr>
            <w:r>
              <w:rPr>
                <w:lang w:eastAsia="zh-TW"/>
              </w:rPr>
              <w:t>内閣府沖縄総合事務局長</w:t>
            </w:r>
          </w:p>
          <w:p w14:paraId="2407F7B8" w14:textId="77777777" w:rsidR="00A24048" w:rsidRDefault="00A24048">
            <w:pPr>
              <w:rPr>
                <w:rFonts w:hint="default"/>
                <w:lang w:eastAsia="zh-TW"/>
              </w:rPr>
            </w:pPr>
          </w:p>
        </w:tc>
      </w:tr>
    </w:tbl>
    <w:p w14:paraId="3CC518CD" w14:textId="1C527947" w:rsidR="0066149A" w:rsidRDefault="0066149A" w:rsidP="00225758">
      <w:pPr>
        <w:rPr>
          <w:rFonts w:hint="default"/>
          <w:lang w:eastAsia="zh-TW"/>
        </w:rPr>
      </w:pPr>
    </w:p>
    <w:sectPr w:rsidR="0066149A">
      <w:footnotePr>
        <w:numRestart w:val="eachPage"/>
      </w:footnotePr>
      <w:endnotePr>
        <w:numFmt w:val="decimal"/>
      </w:endnotePr>
      <w:pgSz w:w="11906" w:h="16838"/>
      <w:pgMar w:top="-1134" w:right="850" w:bottom="1134" w:left="850" w:header="1134" w:footer="0" w:gutter="0"/>
      <w:cols w:space="720"/>
      <w:docGrid w:type="linesAndChars" w:linePitch="291" w:charSpace="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7C5BF" w14:textId="77777777" w:rsidR="00745CA3" w:rsidRDefault="00745CA3">
      <w:pPr>
        <w:spacing w:before="358"/>
        <w:rPr>
          <w:rFonts w:hint="default"/>
        </w:rPr>
      </w:pPr>
      <w:r>
        <w:continuationSeparator/>
      </w:r>
    </w:p>
  </w:endnote>
  <w:endnote w:type="continuationSeparator" w:id="0">
    <w:p w14:paraId="5B3B9074" w14:textId="77777777" w:rsidR="00745CA3" w:rsidRDefault="00745CA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3FC9D" w14:textId="77777777" w:rsidR="00745CA3" w:rsidRDefault="00745CA3">
      <w:pPr>
        <w:spacing w:before="358"/>
        <w:rPr>
          <w:rFonts w:hint="default"/>
        </w:rPr>
      </w:pPr>
      <w:r>
        <w:continuationSeparator/>
      </w:r>
    </w:p>
  </w:footnote>
  <w:footnote w:type="continuationSeparator" w:id="0">
    <w:p w14:paraId="4D7F55E1" w14:textId="77777777" w:rsidR="00745CA3" w:rsidRDefault="00745CA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oNotTrackMoves/>
  <w:defaultTabStop w:val="850"/>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247"/>
    <w:rsid w:val="001310AE"/>
    <w:rsid w:val="001D0CE5"/>
    <w:rsid w:val="001E734B"/>
    <w:rsid w:val="00225758"/>
    <w:rsid w:val="00256069"/>
    <w:rsid w:val="003F6376"/>
    <w:rsid w:val="00450B86"/>
    <w:rsid w:val="00565C8C"/>
    <w:rsid w:val="005F11AD"/>
    <w:rsid w:val="00613819"/>
    <w:rsid w:val="0066149A"/>
    <w:rsid w:val="0071671F"/>
    <w:rsid w:val="00745CA3"/>
    <w:rsid w:val="007C044F"/>
    <w:rsid w:val="007D3320"/>
    <w:rsid w:val="00881A51"/>
    <w:rsid w:val="008D76E0"/>
    <w:rsid w:val="00A24048"/>
    <w:rsid w:val="00A37BC8"/>
    <w:rsid w:val="00AE4C55"/>
    <w:rsid w:val="00B24304"/>
    <w:rsid w:val="00BD1AE1"/>
    <w:rsid w:val="00C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05DA6B"/>
  <w15:chartTrackingRefBased/>
  <w15:docId w15:val="{10E3F117-6516-49B7-A63C-E2274879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Revision"/>
    <w:hidden/>
    <w:uiPriority w:val="99"/>
    <w:semiHidden/>
    <w:rsid w:val="00B24304"/>
    <w:rPr>
      <w:rFonts w:ascii="Times New Roman" w:hAnsi="Times New Roman" w:hint="eastAsia"/>
      <w:color w:val="000000"/>
      <w:sz w:val="21"/>
    </w:rPr>
  </w:style>
  <w:style w:type="paragraph" w:styleId="a6">
    <w:name w:val="header"/>
    <w:basedOn w:val="a"/>
    <w:link w:val="a7"/>
    <w:uiPriority w:val="99"/>
    <w:unhideWhenUsed/>
    <w:rsid w:val="00B24304"/>
    <w:pPr>
      <w:tabs>
        <w:tab w:val="center" w:pos="4252"/>
        <w:tab w:val="right" w:pos="8504"/>
      </w:tabs>
      <w:snapToGrid w:val="0"/>
    </w:pPr>
  </w:style>
  <w:style w:type="character" w:customStyle="1" w:styleId="a7">
    <w:name w:val="ヘッダー (文字)"/>
    <w:link w:val="a6"/>
    <w:uiPriority w:val="99"/>
    <w:rsid w:val="00B24304"/>
    <w:rPr>
      <w:rFonts w:ascii="Times New Roman" w:hAnsi="Times New Roman"/>
      <w:color w:val="000000"/>
      <w:sz w:val="21"/>
    </w:rPr>
  </w:style>
  <w:style w:type="paragraph" w:styleId="a8">
    <w:name w:val="footer"/>
    <w:basedOn w:val="a"/>
    <w:link w:val="a9"/>
    <w:uiPriority w:val="99"/>
    <w:unhideWhenUsed/>
    <w:rsid w:val="00B24304"/>
    <w:pPr>
      <w:tabs>
        <w:tab w:val="center" w:pos="4252"/>
        <w:tab w:val="right" w:pos="8504"/>
      </w:tabs>
      <w:snapToGrid w:val="0"/>
    </w:pPr>
  </w:style>
  <w:style w:type="character" w:customStyle="1" w:styleId="a9">
    <w:name w:val="フッター (文字)"/>
    <w:link w:val="a8"/>
    <w:uiPriority w:val="99"/>
    <w:rsid w:val="00B2430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419</Words>
  <Characters>2391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森光 真義(MORIMITSU Masayoshi)</cp:lastModifiedBy>
  <cp:revision>21</cp:revision>
  <cp:lastPrinted>2023-01-26T06:59:00Z</cp:lastPrinted>
  <dcterms:created xsi:type="dcterms:W3CDTF">2023-01-16T07:45:00Z</dcterms:created>
  <dcterms:modified xsi:type="dcterms:W3CDTF">2025-01-21T02:58:00Z</dcterms:modified>
</cp:coreProperties>
</file>