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3E" w:rsidRDefault="00574B3E" w:rsidP="00574B3E">
      <w:pPr>
        <w:rPr>
          <w:rFonts w:ascii="ＭＳ 明朝" w:hAnsi="ＭＳ 明朝"/>
          <w:color w:val="0D0D0D" w:themeColor="text1" w:themeTint="F2"/>
        </w:rPr>
      </w:pPr>
      <w:r>
        <w:rPr>
          <w:rFonts w:ascii="ＭＳ 明朝" w:hAnsi="ＭＳ 明朝" w:hint="eastAsia"/>
          <w:color w:val="0D0D0D" w:themeColor="text1" w:themeTint="F2"/>
        </w:rPr>
        <w:t>（一般競争入札参加申込書様式例）</w:t>
      </w:r>
    </w:p>
    <w:p w:rsidR="00574B3E" w:rsidRPr="00743FBF" w:rsidRDefault="00574B3E" w:rsidP="00574B3E">
      <w:pPr>
        <w:rPr>
          <w:rFonts w:ascii="ＭＳ 明朝" w:hAnsi="ＭＳ 明朝" w:hint="eastAsia"/>
          <w:color w:val="0D0D0D" w:themeColor="text1" w:themeTint="F2"/>
        </w:rPr>
      </w:pPr>
    </w:p>
    <w:p w:rsidR="00574B3E" w:rsidRPr="00743FBF" w:rsidRDefault="00574B3E" w:rsidP="00574B3E">
      <w:pPr>
        <w:pStyle w:val="a3"/>
        <w:wordWrap w:val="0"/>
        <w:jc w:val="right"/>
        <w:rPr>
          <w:rFonts w:ascii="ＭＳ 明朝" w:hAnsi="ＭＳ 明朝"/>
          <w:color w:val="0D0D0D" w:themeColor="text1" w:themeTint="F2"/>
        </w:rPr>
      </w:pPr>
      <w:r w:rsidRPr="00574B3E">
        <w:rPr>
          <w:rFonts w:ascii="ＭＳ 明朝" w:hAnsi="ＭＳ 明朝" w:hint="eastAsia"/>
          <w:color w:val="0D0D0D" w:themeColor="text1" w:themeTint="F2"/>
          <w:spacing w:val="30"/>
          <w:kern w:val="0"/>
          <w:fitText w:val="2100" w:id="-729144576"/>
        </w:rPr>
        <w:t xml:space="preserve">令和　年　月　</w:t>
      </w:r>
      <w:r w:rsidRPr="00574B3E">
        <w:rPr>
          <w:rFonts w:ascii="ＭＳ 明朝" w:hAnsi="ＭＳ 明朝" w:hint="eastAsia"/>
          <w:color w:val="0D0D0D" w:themeColor="text1" w:themeTint="F2"/>
          <w:kern w:val="0"/>
          <w:fitText w:val="2100" w:id="-729144576"/>
        </w:rPr>
        <w:t>日</w:t>
      </w:r>
      <w:r w:rsidRPr="00743FBF">
        <w:rPr>
          <w:rFonts w:ascii="ＭＳ 明朝" w:hAnsi="ＭＳ 明朝" w:hint="eastAsia"/>
          <w:color w:val="0D0D0D" w:themeColor="text1" w:themeTint="F2"/>
          <w:kern w:val="0"/>
        </w:rPr>
        <w:t xml:space="preserve">　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bookmarkStart w:id="0" w:name="_GoBack"/>
      <w:bookmarkEnd w:id="0"/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3E27E3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 w:hint="eastAsia"/>
          <w:color w:val="0D0D0D" w:themeColor="text1" w:themeTint="F2"/>
        </w:rPr>
        <w:instrText>MERGEFIELD 【代表者職名】</w:instrText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　　様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574B3E" w:rsidRPr="00743FBF" w:rsidRDefault="00574B3E" w:rsidP="00574B3E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氏名（商号又は名称）</w:t>
      </w:r>
    </w:p>
    <w:p w:rsidR="00574B3E" w:rsidRPr="00743FBF" w:rsidRDefault="00574B3E" w:rsidP="00574B3E">
      <w:pPr>
        <w:pStyle w:val="a7"/>
        <w:ind w:firstLineChars="1900" w:firstLine="3990"/>
        <w:jc w:val="both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代表者役職・氏名　　　　　　　　　　　　　　　　　印</w:t>
      </w:r>
    </w:p>
    <w:p w:rsidR="00574B3E" w:rsidRPr="00743FBF" w:rsidRDefault="00574B3E" w:rsidP="00574B3E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電話番号</w:t>
      </w:r>
    </w:p>
    <w:p w:rsidR="00574B3E" w:rsidRPr="00743FBF" w:rsidRDefault="00574B3E" w:rsidP="00574B3E">
      <w:pPr>
        <w:ind w:firstLineChars="1900" w:firstLine="399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FAX番号</w:t>
      </w:r>
    </w:p>
    <w:p w:rsidR="00574B3E" w:rsidRPr="00743FBF" w:rsidRDefault="00574B3E" w:rsidP="00574B3E">
      <w:pPr>
        <w:ind w:firstLineChars="1800" w:firstLine="378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（担当者名）</w:t>
      </w:r>
    </w:p>
    <w:p w:rsidR="00574B3E" w:rsidRPr="00743FBF" w:rsidRDefault="00574B3E" w:rsidP="00574B3E">
      <w:pPr>
        <w:ind w:firstLineChars="1800" w:firstLine="3780"/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pStyle w:val="a9"/>
        <w:rPr>
          <w:rFonts w:ascii="ＭＳ 明朝" w:hAnsi="ＭＳ 明朝"/>
          <w:color w:val="0D0D0D" w:themeColor="text1" w:themeTint="F2"/>
          <w:kern w:val="0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>一　般　競　争　入　札　参　加　申　込　書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下記調達件名に係る一般競争入札に参加したく、別添のとおり仕様審査に必要な書類を提出します。</w:t>
      </w:r>
    </w:p>
    <w:p w:rsidR="00574B3E" w:rsidRPr="00743FBF" w:rsidRDefault="00574B3E" w:rsidP="00574B3E">
      <w:pPr>
        <w:pStyle w:val="a9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１　調達件名（物品名）　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大気中窒素酸化物自動測定機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【数量】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2セット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</w:p>
    <w:p w:rsidR="00574B3E" w:rsidRPr="00743FBF" w:rsidRDefault="00574B3E" w:rsidP="00574B3E">
      <w:pPr>
        <w:pStyle w:val="a3"/>
        <w:rPr>
          <w:rFonts w:ascii="ＭＳ 明朝" w:hAnsi="ＭＳ 明朝"/>
          <w:color w:val="0D0D0D" w:themeColor="text1" w:themeTint="F2"/>
          <w:szCs w:val="24"/>
        </w:rPr>
      </w:pPr>
      <w:r w:rsidRPr="00743FBF">
        <w:rPr>
          <w:rFonts w:ascii="ＭＳ 明朝" w:hAnsi="ＭＳ 明朝" w:hint="eastAsia"/>
          <w:color w:val="0D0D0D" w:themeColor="text1" w:themeTint="F2"/>
          <w:szCs w:val="24"/>
        </w:rPr>
        <w:t>２　提出書類</w:t>
      </w:r>
    </w:p>
    <w:p w:rsidR="00574B3E" w:rsidRPr="00743FBF" w:rsidRDefault="00574B3E" w:rsidP="00574B3E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(１)　定価見積書</w:t>
      </w:r>
    </w:p>
    <w:p w:rsidR="00574B3E" w:rsidRPr="00743FBF" w:rsidRDefault="00574B3E" w:rsidP="00574B3E">
      <w:pPr>
        <w:ind w:left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(２)　仕様書</w:t>
      </w:r>
    </w:p>
    <w:p w:rsidR="00574B3E" w:rsidRPr="00743FBF" w:rsidRDefault="00574B3E" w:rsidP="00574B3E">
      <w:pPr>
        <w:pStyle w:val="a3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lastRenderedPageBreak/>
        <w:t>（入札書様式例）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574B3E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729144575"/>
        </w:rPr>
        <w:t>入札</w:t>
      </w:r>
      <w:r w:rsidRPr="00574B3E">
        <w:rPr>
          <w:rFonts w:ascii="ＭＳ 明朝" w:hAnsi="ＭＳ 明朝" w:hint="eastAsia"/>
          <w:color w:val="0D0D0D" w:themeColor="text1" w:themeTint="F2"/>
          <w:kern w:val="0"/>
          <w:fitText w:val="3150" w:id="-729144575"/>
        </w:rPr>
        <w:t>書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  <w:kern w:val="0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  <w:kern w:val="0"/>
        </w:rPr>
      </w:pPr>
    </w:p>
    <w:p w:rsidR="00574B3E" w:rsidRPr="00743FBF" w:rsidRDefault="00574B3E" w:rsidP="00574B3E">
      <w:pPr>
        <w:pStyle w:val="a7"/>
        <w:wordWrap w:val="0"/>
        <w:rPr>
          <w:rFonts w:ascii="ＭＳ 明朝" w:hAnsi="ＭＳ 明朝"/>
          <w:color w:val="0D0D0D" w:themeColor="text1" w:themeTint="F2"/>
          <w:kern w:val="0"/>
          <w:sz w:val="21"/>
          <w:u w:val="single"/>
        </w:rPr>
      </w:pP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fldChar w:fldCharType="begin"/>
      </w: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instrText xml:space="preserve"> MERGEFIELD 【入札日】 </w:instrText>
      </w: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  <w:kern w:val="0"/>
        </w:rPr>
        <w:t>令和</w:t>
      </w:r>
      <w:r>
        <w:rPr>
          <w:rFonts w:ascii="ＭＳ 明朝" w:hAnsi="ＭＳ 明朝" w:hint="eastAsia"/>
          <w:noProof/>
          <w:color w:val="0D0D0D" w:themeColor="text1" w:themeTint="F2"/>
          <w:kern w:val="0"/>
        </w:rPr>
        <w:t>７</w:t>
      </w:r>
      <w:r w:rsidRPr="00274174">
        <w:rPr>
          <w:rFonts w:ascii="ＭＳ 明朝" w:hAnsi="ＭＳ 明朝"/>
          <w:noProof/>
          <w:color w:val="0D0D0D" w:themeColor="text1" w:themeTint="F2"/>
          <w:kern w:val="0"/>
        </w:rPr>
        <w:t>年</w:t>
      </w:r>
      <w:r>
        <w:rPr>
          <w:rFonts w:ascii="ＭＳ 明朝" w:hAnsi="ＭＳ 明朝" w:hint="eastAsia"/>
          <w:noProof/>
          <w:color w:val="0D0D0D" w:themeColor="text1" w:themeTint="F2"/>
          <w:kern w:val="0"/>
        </w:rPr>
        <w:t>５</w:t>
      </w:r>
      <w:r w:rsidRPr="00274174">
        <w:rPr>
          <w:rFonts w:ascii="ＭＳ 明朝" w:hAnsi="ＭＳ 明朝"/>
          <w:noProof/>
          <w:color w:val="0D0D0D" w:themeColor="text1" w:themeTint="F2"/>
          <w:kern w:val="0"/>
        </w:rPr>
        <w:t>月2</w:t>
      </w:r>
      <w:r>
        <w:rPr>
          <w:rFonts w:ascii="ＭＳ 明朝" w:hAnsi="ＭＳ 明朝"/>
          <w:noProof/>
          <w:color w:val="0D0D0D" w:themeColor="text1" w:themeTint="F2"/>
          <w:kern w:val="0"/>
        </w:rPr>
        <w:t>8</w:t>
      </w:r>
      <w:r w:rsidRPr="00274174">
        <w:rPr>
          <w:rFonts w:ascii="ＭＳ 明朝" w:hAnsi="ＭＳ 明朝"/>
          <w:noProof/>
          <w:color w:val="0D0D0D" w:themeColor="text1" w:themeTint="F2"/>
          <w:kern w:val="0"/>
        </w:rPr>
        <w:t>日</w:t>
      </w:r>
      <w:r w:rsidRPr="00743FBF">
        <w:rPr>
          <w:rFonts w:ascii="ＭＳ 明朝" w:hAnsi="ＭＳ 明朝"/>
          <w:color w:val="0D0D0D" w:themeColor="text1" w:themeTint="F2"/>
          <w:kern w:val="0"/>
          <w:sz w:val="21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  <w:kern w:val="0"/>
          <w:sz w:val="21"/>
        </w:rPr>
        <w:t xml:space="preserve">　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【代表者職名】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様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622" w:firstLine="3406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所在地又は住所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630" w:firstLine="3423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代表者役職・氏名　　　　　　　 　　　　　　印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575" w:firstLine="3308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（代理人氏名） 　　　　　　　　　　　　　（印）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tbl>
      <w:tblPr>
        <w:tblW w:w="0" w:type="auto"/>
        <w:tblInd w:w="2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4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574B3E" w:rsidRPr="00743FBF" w:rsidTr="0028189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一金</w:t>
            </w:r>
          </w:p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jc w:val="center"/>
              <w:rPr>
                <w:color w:val="0D0D0D" w:themeColor="text1" w:themeTint="F2"/>
                <w:sz w:val="22"/>
              </w:rPr>
            </w:pPr>
            <w:r w:rsidRPr="00743FBF">
              <w:rPr>
                <w:rFonts w:hint="eastAsia"/>
                <w:color w:val="0D0D0D" w:themeColor="text1" w:themeTint="F2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  <w:p w:rsidR="00574B3E" w:rsidRPr="00743FBF" w:rsidRDefault="00574B3E" w:rsidP="00281898">
            <w:pPr>
              <w:rPr>
                <w:color w:val="0D0D0D" w:themeColor="text1" w:themeTint="F2"/>
                <w:sz w:val="28"/>
              </w:rPr>
            </w:pPr>
            <w:r w:rsidRPr="00743FBF">
              <w:rPr>
                <w:rFonts w:hint="eastAsia"/>
                <w:color w:val="0D0D0D" w:themeColor="text1" w:themeTint="F2"/>
                <w:sz w:val="28"/>
              </w:rPr>
              <w:t>円</w:t>
            </w:r>
          </w:p>
          <w:p w:rsidR="00574B3E" w:rsidRPr="00743FBF" w:rsidRDefault="00574B3E" w:rsidP="00281898">
            <w:pPr>
              <w:rPr>
                <w:color w:val="0D0D0D" w:themeColor="text1" w:themeTint="F2"/>
                <w:sz w:val="22"/>
              </w:rPr>
            </w:pPr>
          </w:p>
        </w:tc>
      </w:tr>
    </w:tbl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pStyle w:val="a3"/>
        <w:rPr>
          <w:rFonts w:ascii="ＭＳ 明朝" w:hAnsi="ＭＳ 明朝"/>
          <w:color w:val="0D0D0D" w:themeColor="text1" w:themeTint="F2"/>
          <w:szCs w:val="24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件　　名　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大気中窒素酸化物自動測定機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規格・銘柄　　仕様書のとおり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数　　量　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</w:instrText>
      </w:r>
      <w:r w:rsidRPr="00743FBF">
        <w:rPr>
          <w:rFonts w:ascii="ＭＳ 明朝" w:hAnsi="ＭＳ 明朝" w:hint="eastAsia"/>
          <w:color w:val="0D0D0D" w:themeColor="text1" w:themeTint="F2"/>
        </w:rPr>
        <w:instrText>【数量】</w:instrText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>
        <w:rPr>
          <w:rFonts w:ascii="ＭＳ 明朝" w:hAnsi="ＭＳ 明朝" w:hint="eastAsia"/>
          <w:color w:val="0D0D0D" w:themeColor="text1" w:themeTint="F2"/>
        </w:rPr>
        <w:t>２</w:t>
      </w:r>
      <w:r w:rsidRPr="00274174">
        <w:rPr>
          <w:rFonts w:ascii="ＭＳ 明朝" w:hAnsi="ＭＳ 明朝"/>
          <w:noProof/>
          <w:color w:val="0D0D0D" w:themeColor="text1" w:themeTint="F2"/>
        </w:rPr>
        <w:t>セット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納入期限　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【納入期限】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令和７年</w:t>
      </w:r>
      <w:r>
        <w:rPr>
          <w:rFonts w:ascii="ＭＳ 明朝" w:hAnsi="ＭＳ 明朝" w:hint="eastAsia"/>
          <w:noProof/>
          <w:color w:val="0D0D0D" w:themeColor="text1" w:themeTint="F2"/>
        </w:rPr>
        <w:t>1</w:t>
      </w:r>
      <w:r>
        <w:rPr>
          <w:rFonts w:ascii="ＭＳ 明朝" w:hAnsi="ＭＳ 明朝"/>
          <w:noProof/>
          <w:color w:val="0D0D0D" w:themeColor="text1" w:themeTint="F2"/>
        </w:rPr>
        <w:t>2</w:t>
      </w:r>
      <w:r w:rsidRPr="00274174">
        <w:rPr>
          <w:rFonts w:ascii="ＭＳ 明朝" w:hAnsi="ＭＳ 明朝"/>
          <w:noProof/>
          <w:color w:val="0D0D0D" w:themeColor="text1" w:themeTint="F2"/>
        </w:rPr>
        <w:t>月2</w:t>
      </w:r>
      <w:r>
        <w:rPr>
          <w:rFonts w:ascii="ＭＳ 明朝" w:hAnsi="ＭＳ 明朝"/>
          <w:noProof/>
          <w:color w:val="0D0D0D" w:themeColor="text1" w:themeTint="F2"/>
        </w:rPr>
        <w:t>6</w:t>
      </w:r>
      <w:r w:rsidRPr="00274174">
        <w:rPr>
          <w:rFonts w:ascii="ＭＳ 明朝" w:hAnsi="ＭＳ 明朝"/>
          <w:noProof/>
          <w:color w:val="0D0D0D" w:themeColor="text1" w:themeTint="F2"/>
        </w:rPr>
        <w:t>日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br w:type="page"/>
      </w:r>
      <w:r w:rsidRPr="00743FBF">
        <w:rPr>
          <w:rFonts w:ascii="ＭＳ 明朝" w:hAnsi="ＭＳ 明朝" w:hint="eastAsia"/>
          <w:color w:val="0D0D0D" w:themeColor="text1" w:themeTint="F2"/>
        </w:rPr>
        <w:lastRenderedPageBreak/>
        <w:t>（委任状様式例）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jc w:val="center"/>
        <w:rPr>
          <w:rFonts w:ascii="ＭＳ 明朝" w:hAnsi="ＭＳ 明朝"/>
          <w:color w:val="0D0D0D" w:themeColor="text1" w:themeTint="F2"/>
          <w:kern w:val="0"/>
        </w:rPr>
      </w:pPr>
      <w:r w:rsidRPr="00574B3E">
        <w:rPr>
          <w:rFonts w:ascii="ＭＳ 明朝" w:hAnsi="ＭＳ 明朝" w:hint="eastAsia"/>
          <w:color w:val="0D0D0D" w:themeColor="text1" w:themeTint="F2"/>
          <w:spacing w:val="630"/>
          <w:kern w:val="0"/>
          <w:fitText w:val="3150" w:id="-729144574"/>
        </w:rPr>
        <w:t>委任</w:t>
      </w:r>
      <w:r w:rsidRPr="00574B3E">
        <w:rPr>
          <w:rFonts w:ascii="ＭＳ 明朝" w:hAnsi="ＭＳ 明朝" w:hint="eastAsia"/>
          <w:color w:val="0D0D0D" w:themeColor="text1" w:themeTint="F2"/>
          <w:kern w:val="0"/>
          <w:fitText w:val="3150" w:id="-729144574"/>
        </w:rPr>
        <w:t>状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pStyle w:val="a7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令和　　年　　月　　日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00" w:firstLine="2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 w:hint="eastAsia"/>
          <w:color w:val="0D0D0D" w:themeColor="text1" w:themeTint="F2"/>
        </w:rPr>
        <w:instrText>MERGEFIELD 【代表者職名】</w:instrText>
      </w:r>
      <w:r w:rsidRPr="00743FBF">
        <w:rPr>
          <w:rFonts w:ascii="ＭＳ 明朝" w:hAnsi="ＭＳ 明朝"/>
          <w:color w:val="0D0D0D" w:themeColor="text1" w:themeTint="F2"/>
        </w:rPr>
        <w:instrText xml:space="preserve">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盛岡広域振興局長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　様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100" w:firstLine="231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委任者　　所在地又は住所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商号又は名称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ind w:firstLineChars="1600" w:firstLine="3360"/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>代表者役職・氏名　　　　　　　　　　　　　　　　印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pStyle w:val="a5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 xml:space="preserve">　私は、下記の者を代理人として、入札に関する次の権限を委任します。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入札件名　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【品名】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</w:rPr>
        <w:t>大気中窒素酸化物自動測定機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  <w:r w:rsidRPr="00743FBF">
        <w:rPr>
          <w:rFonts w:ascii="ＭＳ 明朝" w:hAnsi="ＭＳ 明朝" w:hint="eastAsia"/>
          <w:color w:val="0D0D0D" w:themeColor="text1" w:themeTint="F2"/>
        </w:rPr>
        <w:t xml:space="preserve">　</w:t>
      </w:r>
      <w:r w:rsidRPr="00743FBF">
        <w:rPr>
          <w:rFonts w:ascii="ＭＳ 明朝" w:hAnsi="ＭＳ 明朝"/>
          <w:color w:val="0D0D0D" w:themeColor="text1" w:themeTint="F2"/>
        </w:rPr>
        <w:fldChar w:fldCharType="begin"/>
      </w:r>
      <w:r w:rsidRPr="00743FBF">
        <w:rPr>
          <w:rFonts w:ascii="ＭＳ 明朝" w:hAnsi="ＭＳ 明朝"/>
          <w:color w:val="0D0D0D" w:themeColor="text1" w:themeTint="F2"/>
        </w:rPr>
        <w:instrText xml:space="preserve"> MERGEFIELD 【数量】 </w:instrText>
      </w:r>
      <w:r w:rsidRPr="00743FBF">
        <w:rPr>
          <w:rFonts w:ascii="ＭＳ 明朝" w:hAnsi="ＭＳ 明朝"/>
          <w:color w:val="0D0D0D" w:themeColor="text1" w:themeTint="F2"/>
        </w:rPr>
        <w:fldChar w:fldCharType="separate"/>
      </w:r>
      <w:r>
        <w:rPr>
          <w:rFonts w:ascii="ＭＳ 明朝" w:hAnsi="ＭＳ 明朝" w:hint="eastAsia"/>
          <w:noProof/>
          <w:color w:val="0D0D0D" w:themeColor="text1" w:themeTint="F2"/>
        </w:rPr>
        <w:t>２</w:t>
      </w:r>
      <w:r w:rsidRPr="00274174">
        <w:rPr>
          <w:rFonts w:ascii="ＭＳ 明朝" w:hAnsi="ＭＳ 明朝"/>
          <w:noProof/>
          <w:color w:val="0D0D0D" w:themeColor="text1" w:themeTint="F2"/>
        </w:rPr>
        <w:t>セット</w:t>
      </w:r>
      <w:r w:rsidRPr="00743FBF">
        <w:rPr>
          <w:rFonts w:ascii="ＭＳ 明朝" w:hAnsi="ＭＳ 明朝"/>
          <w:color w:val="0D0D0D" w:themeColor="text1" w:themeTint="F2"/>
        </w:rPr>
        <w:fldChar w:fldCharType="end"/>
      </w:r>
    </w:p>
    <w:p w:rsidR="00574B3E" w:rsidRPr="005E6492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pStyle w:val="a9"/>
        <w:rPr>
          <w:rFonts w:ascii="ＭＳ 明朝" w:hAnsi="ＭＳ 明朝"/>
          <w:color w:val="0D0D0D" w:themeColor="text1" w:themeTint="F2"/>
          <w:sz w:val="21"/>
        </w:rPr>
      </w:pPr>
      <w:r w:rsidRPr="00743FBF">
        <w:rPr>
          <w:rFonts w:ascii="ＭＳ 明朝" w:hAnsi="ＭＳ 明朝" w:hint="eastAsia"/>
          <w:color w:val="0D0D0D" w:themeColor="text1" w:themeTint="F2"/>
          <w:sz w:val="21"/>
        </w:rPr>
        <w:t>記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</w:rPr>
        <w:t xml:space="preserve">１　受任者　　　　　　　　　　　　　　　　　　　　　　　　　　　</w:t>
      </w:r>
    </w:p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574B3E" w:rsidRPr="00743FBF" w:rsidTr="0028189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574B3E" w:rsidRPr="00743FBF" w:rsidRDefault="00574B3E" w:rsidP="00281898">
            <w:pPr>
              <w:ind w:firstLineChars="700" w:firstLine="1470"/>
              <w:rPr>
                <w:rFonts w:ascii="ＭＳ 明朝" w:hAnsi="ＭＳ 明朝"/>
                <w:color w:val="0D0D0D" w:themeColor="text1" w:themeTint="F2"/>
              </w:rPr>
            </w:pPr>
            <w:r w:rsidRPr="00743FBF">
              <w:rPr>
                <w:rFonts w:ascii="ＭＳ 明朝" w:hAnsi="ＭＳ 明朝" w:hint="eastAsia"/>
                <w:color w:val="0D0D0D" w:themeColor="text1" w:themeTint="F2"/>
              </w:rPr>
              <w:t>氏　名</w:t>
            </w:r>
          </w:p>
        </w:tc>
        <w:tc>
          <w:tcPr>
            <w:tcW w:w="1365" w:type="dxa"/>
          </w:tcPr>
          <w:p w:rsidR="00574B3E" w:rsidRPr="00743FBF" w:rsidRDefault="00574B3E" w:rsidP="00281898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574B3E" w:rsidRPr="00743FBF" w:rsidRDefault="00574B3E" w:rsidP="00281898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574B3E" w:rsidRPr="00743FBF" w:rsidRDefault="00574B3E" w:rsidP="00281898">
            <w:pPr>
              <w:rPr>
                <w:rFonts w:ascii="ＭＳ 明朝" w:hAnsi="ＭＳ 明朝"/>
                <w:color w:val="0D0D0D" w:themeColor="text1" w:themeTint="F2"/>
              </w:rPr>
            </w:pPr>
          </w:p>
          <w:p w:rsidR="00574B3E" w:rsidRPr="00743FBF" w:rsidRDefault="00574B3E" w:rsidP="00281898">
            <w:pPr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574B3E" w:rsidRPr="00743FBF" w:rsidRDefault="00574B3E" w:rsidP="00574B3E">
      <w:pPr>
        <w:rPr>
          <w:rFonts w:ascii="ＭＳ 明朝" w:hAnsi="ＭＳ 明朝"/>
          <w:color w:val="0D0D0D" w:themeColor="text1" w:themeTint="F2"/>
        </w:rPr>
      </w:pPr>
    </w:p>
    <w:p w:rsidR="00574B3E" w:rsidRPr="00743FBF" w:rsidRDefault="00574B3E" w:rsidP="00574B3E">
      <w:pPr>
        <w:rPr>
          <w:color w:val="0D0D0D" w:themeColor="text1" w:themeTint="F2"/>
          <w:sz w:val="22"/>
        </w:rPr>
      </w:pPr>
      <w:r w:rsidRPr="00743FBF">
        <w:rPr>
          <w:rFonts w:ascii="ＭＳ 明朝" w:hAnsi="ＭＳ 明朝" w:hint="eastAsia"/>
          <w:color w:val="0D0D0D" w:themeColor="text1" w:themeTint="F2"/>
        </w:rPr>
        <w:t xml:space="preserve">２　</w:t>
      </w:r>
      <w:r w:rsidRPr="00743FBF">
        <w:rPr>
          <w:rFonts w:hint="eastAsia"/>
          <w:color w:val="0D0D0D" w:themeColor="text1" w:themeTint="F2"/>
          <w:sz w:val="22"/>
        </w:rPr>
        <w:t>委任事項</w:t>
      </w:r>
    </w:p>
    <w:p w:rsidR="00574B3E" w:rsidRPr="00743FBF" w:rsidRDefault="00574B3E" w:rsidP="00574B3E">
      <w:pPr>
        <w:ind w:leftChars="107" w:left="225" w:firstLineChars="100" w:firstLine="220"/>
        <w:rPr>
          <w:color w:val="0D0D0D" w:themeColor="text1" w:themeTint="F2"/>
          <w:sz w:val="22"/>
        </w:rPr>
      </w:pPr>
      <w:r w:rsidRPr="00743FBF">
        <w:rPr>
          <w:rFonts w:hint="eastAsia"/>
          <w:color w:val="0D0D0D" w:themeColor="text1" w:themeTint="F2"/>
          <w:sz w:val="22"/>
        </w:rPr>
        <w:t>入札及び見積に関する一切の権限</w:t>
      </w:r>
    </w:p>
    <w:p w:rsidR="00574B3E" w:rsidRPr="00743FBF" w:rsidRDefault="00574B3E" w:rsidP="00574B3E">
      <w:pPr>
        <w:ind w:leftChars="107" w:left="225" w:firstLineChars="100" w:firstLine="220"/>
        <w:rPr>
          <w:color w:val="0D0D0D" w:themeColor="text1" w:themeTint="F2"/>
          <w:sz w:val="22"/>
        </w:rPr>
      </w:pPr>
    </w:p>
    <w:p w:rsidR="00574B3E" w:rsidRPr="00743FBF" w:rsidRDefault="00574B3E" w:rsidP="00574B3E">
      <w:pPr>
        <w:ind w:left="220" w:hangingChars="100" w:hanging="220"/>
        <w:rPr>
          <w:rFonts w:ascii="ＭＳ 明朝" w:hAnsi="ＭＳ 明朝"/>
          <w:color w:val="0D0D0D" w:themeColor="text1" w:themeTint="F2"/>
          <w:sz w:val="22"/>
          <w:szCs w:val="22"/>
        </w:rPr>
      </w:pPr>
      <w:r w:rsidRPr="00743FBF">
        <w:rPr>
          <w:rFonts w:ascii="ＭＳ 明朝" w:hAnsi="ＭＳ 明朝" w:hint="eastAsia"/>
          <w:color w:val="0D0D0D" w:themeColor="text1" w:themeTint="F2"/>
          <w:sz w:val="22"/>
          <w:szCs w:val="22"/>
        </w:rPr>
        <w:t>３　委任期間</w:t>
      </w:r>
    </w:p>
    <w:p w:rsidR="00574B3E" w:rsidRPr="00743FBF" w:rsidRDefault="00574B3E" w:rsidP="00574B3E">
      <w:pPr>
        <w:ind w:leftChars="100" w:left="210" w:firstLineChars="100" w:firstLine="220"/>
        <w:rPr>
          <w:rFonts w:ascii="ＭＳ 明朝" w:hAnsi="ＭＳ 明朝"/>
          <w:color w:val="0D0D0D" w:themeColor="text1" w:themeTint="F2"/>
          <w:sz w:val="22"/>
        </w:rPr>
      </w:pPr>
      <w:r w:rsidRPr="00743FBF">
        <w:rPr>
          <w:rFonts w:ascii="ＭＳ 明朝" w:hAnsi="ＭＳ 明朝"/>
          <w:color w:val="0D0D0D" w:themeColor="text1" w:themeTint="F2"/>
          <w:sz w:val="22"/>
        </w:rPr>
        <w:fldChar w:fldCharType="begin"/>
      </w:r>
      <w:r w:rsidRPr="00743FBF">
        <w:rPr>
          <w:rFonts w:ascii="ＭＳ 明朝" w:hAnsi="ＭＳ 明朝"/>
          <w:color w:val="0D0D0D" w:themeColor="text1" w:themeTint="F2"/>
          <w:sz w:val="22"/>
        </w:rPr>
        <w:instrText xml:space="preserve"> MERGEFIELD 【入札日】 </w:instrText>
      </w:r>
      <w:r w:rsidRPr="00743FBF">
        <w:rPr>
          <w:rFonts w:ascii="ＭＳ 明朝" w:hAnsi="ＭＳ 明朝"/>
          <w:color w:val="0D0D0D" w:themeColor="text1" w:themeTint="F2"/>
          <w:sz w:val="22"/>
        </w:rPr>
        <w:fldChar w:fldCharType="separate"/>
      </w:r>
      <w:r w:rsidRPr="00274174">
        <w:rPr>
          <w:rFonts w:ascii="ＭＳ 明朝" w:hAnsi="ＭＳ 明朝"/>
          <w:noProof/>
          <w:color w:val="0D0D0D" w:themeColor="text1" w:themeTint="F2"/>
          <w:sz w:val="22"/>
        </w:rPr>
        <w:t>令和</w:t>
      </w:r>
      <w:r>
        <w:rPr>
          <w:rFonts w:ascii="ＭＳ 明朝" w:hAnsi="ＭＳ 明朝" w:hint="eastAsia"/>
          <w:noProof/>
          <w:color w:val="0D0D0D" w:themeColor="text1" w:themeTint="F2"/>
          <w:sz w:val="22"/>
        </w:rPr>
        <w:t>７</w:t>
      </w:r>
      <w:r w:rsidRPr="00274174">
        <w:rPr>
          <w:rFonts w:ascii="ＭＳ 明朝" w:hAnsi="ＭＳ 明朝"/>
          <w:noProof/>
          <w:color w:val="0D0D0D" w:themeColor="text1" w:themeTint="F2"/>
          <w:sz w:val="22"/>
        </w:rPr>
        <w:t>年</w:t>
      </w:r>
      <w:r>
        <w:rPr>
          <w:rFonts w:ascii="ＭＳ 明朝" w:hAnsi="ＭＳ 明朝" w:hint="eastAsia"/>
          <w:noProof/>
          <w:color w:val="0D0D0D" w:themeColor="text1" w:themeTint="F2"/>
          <w:sz w:val="22"/>
        </w:rPr>
        <w:t>５</w:t>
      </w:r>
      <w:r w:rsidRPr="00274174">
        <w:rPr>
          <w:rFonts w:ascii="ＭＳ 明朝" w:hAnsi="ＭＳ 明朝"/>
          <w:noProof/>
          <w:color w:val="0D0D0D" w:themeColor="text1" w:themeTint="F2"/>
          <w:sz w:val="22"/>
        </w:rPr>
        <w:t>月2</w:t>
      </w:r>
      <w:r>
        <w:rPr>
          <w:rFonts w:ascii="ＭＳ 明朝" w:hAnsi="ＭＳ 明朝"/>
          <w:noProof/>
          <w:color w:val="0D0D0D" w:themeColor="text1" w:themeTint="F2"/>
          <w:sz w:val="22"/>
        </w:rPr>
        <w:t>8</w:t>
      </w:r>
      <w:r w:rsidRPr="00274174">
        <w:rPr>
          <w:rFonts w:ascii="ＭＳ 明朝" w:hAnsi="ＭＳ 明朝"/>
          <w:noProof/>
          <w:color w:val="0D0D0D" w:themeColor="text1" w:themeTint="F2"/>
          <w:sz w:val="22"/>
        </w:rPr>
        <w:t>日</w:t>
      </w:r>
      <w:r w:rsidRPr="00743FBF">
        <w:rPr>
          <w:rFonts w:ascii="ＭＳ 明朝" w:hAnsi="ＭＳ 明朝"/>
          <w:color w:val="0D0D0D" w:themeColor="text1" w:themeTint="F2"/>
          <w:sz w:val="22"/>
        </w:rPr>
        <w:fldChar w:fldCharType="end"/>
      </w:r>
    </w:p>
    <w:p w:rsidR="00574B3E" w:rsidRPr="00743FBF" w:rsidRDefault="00574B3E" w:rsidP="00574B3E">
      <w:pPr>
        <w:widowControl/>
        <w:jc w:val="left"/>
        <w:rPr>
          <w:rFonts w:ascii="ＭＳ 明朝" w:hAnsi="ＭＳ 明朝"/>
          <w:color w:val="0D0D0D" w:themeColor="text1" w:themeTint="F2"/>
          <w:sz w:val="22"/>
        </w:rPr>
      </w:pPr>
    </w:p>
    <w:p w:rsidR="00991AC9" w:rsidRPr="00574B3E" w:rsidRDefault="00991AC9" w:rsidP="00574B3E"/>
    <w:sectPr w:rsidR="00991AC9" w:rsidRPr="00574B3E">
      <w:pgSz w:w="11906" w:h="16838" w:code="9"/>
      <w:pgMar w:top="1021" w:right="1134" w:bottom="680" w:left="1134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3E"/>
    <w:rsid w:val="00574B3E"/>
    <w:rsid w:val="009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4043F"/>
  <w15:chartTrackingRefBased/>
  <w15:docId w15:val="{73295694-5194-4280-937D-F8196C7A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74B3E"/>
    <w:rPr>
      <w:szCs w:val="20"/>
    </w:rPr>
  </w:style>
  <w:style w:type="character" w:customStyle="1" w:styleId="a4">
    <w:name w:val="日付 (文字)"/>
    <w:basedOn w:val="a0"/>
    <w:link w:val="a3"/>
    <w:semiHidden/>
    <w:rsid w:val="00574B3E"/>
    <w:rPr>
      <w:rFonts w:ascii="Century" w:eastAsia="ＭＳ 明朝" w:hAnsi="Century" w:cs="Times New Roman"/>
      <w:szCs w:val="20"/>
    </w:rPr>
  </w:style>
  <w:style w:type="paragraph" w:styleId="a5">
    <w:name w:val="Body Text"/>
    <w:basedOn w:val="a"/>
    <w:link w:val="a6"/>
    <w:semiHidden/>
    <w:rsid w:val="00574B3E"/>
    <w:rPr>
      <w:sz w:val="16"/>
      <w:szCs w:val="20"/>
    </w:rPr>
  </w:style>
  <w:style w:type="character" w:customStyle="1" w:styleId="a6">
    <w:name w:val="本文 (文字)"/>
    <w:basedOn w:val="a0"/>
    <w:link w:val="a5"/>
    <w:semiHidden/>
    <w:rsid w:val="00574B3E"/>
    <w:rPr>
      <w:rFonts w:ascii="Century" w:eastAsia="ＭＳ 明朝" w:hAnsi="Century" w:cs="Times New Roman"/>
      <w:sz w:val="16"/>
      <w:szCs w:val="20"/>
    </w:rPr>
  </w:style>
  <w:style w:type="paragraph" w:styleId="a7">
    <w:name w:val="Closing"/>
    <w:basedOn w:val="a"/>
    <w:link w:val="a8"/>
    <w:semiHidden/>
    <w:rsid w:val="00574B3E"/>
    <w:pPr>
      <w:jc w:val="right"/>
    </w:pPr>
    <w:rPr>
      <w:sz w:val="22"/>
      <w:szCs w:val="20"/>
    </w:rPr>
  </w:style>
  <w:style w:type="character" w:customStyle="1" w:styleId="a8">
    <w:name w:val="結語 (文字)"/>
    <w:basedOn w:val="a0"/>
    <w:link w:val="a7"/>
    <w:semiHidden/>
    <w:rsid w:val="00574B3E"/>
    <w:rPr>
      <w:rFonts w:ascii="Century" w:eastAsia="ＭＳ 明朝" w:hAnsi="Century" w:cs="Times New Roman"/>
      <w:sz w:val="22"/>
      <w:szCs w:val="20"/>
    </w:rPr>
  </w:style>
  <w:style w:type="paragraph" w:styleId="a9">
    <w:name w:val="Note Heading"/>
    <w:basedOn w:val="a"/>
    <w:next w:val="a"/>
    <w:link w:val="aa"/>
    <w:semiHidden/>
    <w:rsid w:val="00574B3E"/>
    <w:pPr>
      <w:jc w:val="center"/>
    </w:pPr>
    <w:rPr>
      <w:sz w:val="22"/>
      <w:szCs w:val="20"/>
    </w:rPr>
  </w:style>
  <w:style w:type="character" w:customStyle="1" w:styleId="aa">
    <w:name w:val="記 (文字)"/>
    <w:basedOn w:val="a0"/>
    <w:link w:val="a9"/>
    <w:semiHidden/>
    <w:rsid w:val="00574B3E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7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316F-B7EC-44DF-A228-CA44B034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014571</dc:creator>
  <cp:keywords/>
  <dc:description/>
  <cp:lastModifiedBy>014571</cp:lastModifiedBy>
  <cp:revision>1</cp:revision>
  <cp:lastPrinted>2025-04-16T23:35:00Z</cp:lastPrinted>
  <dcterms:created xsi:type="dcterms:W3CDTF">2025-04-16T23:31:00Z</dcterms:created>
  <dcterms:modified xsi:type="dcterms:W3CDTF">2025-04-16T23:36:00Z</dcterms:modified>
</cp:coreProperties>
</file>