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B5691" w14:textId="241B837C" w:rsidR="00F33C92" w:rsidRPr="009F4F9C" w:rsidRDefault="00653616" w:rsidP="00F33C92">
      <w:pPr>
        <w:autoSpaceDE w:val="0"/>
        <w:autoSpaceDN w:val="0"/>
        <w:adjustRightInd w:val="0"/>
        <w:jc w:val="center"/>
        <w:rPr>
          <w:rFonts w:ascii="ＭＳ ゴシック" w:eastAsia="ＭＳ ゴシック" w:hAnsi="ＭＳ ゴシック" w:cs="Times New Roman"/>
          <w:color w:val="000000" w:themeColor="text1"/>
          <w:sz w:val="24"/>
          <w:szCs w:val="21"/>
        </w:rPr>
      </w:pPr>
      <w:r>
        <w:rPr>
          <w:rFonts w:ascii="ＭＳ ゴシック" w:eastAsia="ＭＳ ゴシック" w:hAnsi="ＭＳ ゴシック" w:cs="Times New Roman" w:hint="eastAsia"/>
          <w:color w:val="000000" w:themeColor="text1"/>
          <w:sz w:val="24"/>
          <w:szCs w:val="21"/>
        </w:rPr>
        <w:t>ＩＬＣ</w:t>
      </w:r>
      <w:r w:rsidR="00F33C92" w:rsidRPr="009F4F9C">
        <w:rPr>
          <w:rFonts w:ascii="ＭＳ ゴシック" w:eastAsia="ＭＳ ゴシック" w:hAnsi="ＭＳ ゴシック" w:cs="Times New Roman" w:hint="eastAsia"/>
          <w:color w:val="000000" w:themeColor="text1"/>
          <w:sz w:val="24"/>
          <w:szCs w:val="21"/>
        </w:rPr>
        <w:t>実現に向けた国民的な機運醸成業務仕様書</w:t>
      </w:r>
    </w:p>
    <w:p w14:paraId="44D4D6F0" w14:textId="77777777" w:rsidR="00F33C92" w:rsidRPr="009F4F9C" w:rsidRDefault="00F33C92" w:rsidP="00F33C92">
      <w:pPr>
        <w:ind w:leftChars="6" w:left="13" w:firstLineChars="100" w:firstLine="210"/>
        <w:rPr>
          <w:rFonts w:ascii="ＭＳ 明朝" w:eastAsia="ＭＳ 明朝" w:hAnsi="ＭＳ 明朝" w:cs="TTE2718F28t00CID-WinCharSetFFFF"/>
          <w:color w:val="000000" w:themeColor="text1"/>
          <w:kern w:val="0"/>
          <w:szCs w:val="21"/>
        </w:rPr>
      </w:pPr>
    </w:p>
    <w:p w14:paraId="34467BFF" w14:textId="6D936401" w:rsidR="00F33C92" w:rsidRPr="009F4F9C" w:rsidRDefault="00F33C92" w:rsidP="00F33C92">
      <w:pPr>
        <w:ind w:leftChars="6" w:left="13" w:firstLineChars="100" w:firstLine="210"/>
        <w:rPr>
          <w:rFonts w:ascii="ＭＳ 明朝" w:eastAsia="ＭＳ 明朝" w:hAnsi="ＭＳ 明朝" w:cs="Times New Roman"/>
          <w:color w:val="000000" w:themeColor="text1"/>
          <w:szCs w:val="21"/>
        </w:rPr>
      </w:pPr>
      <w:r w:rsidRPr="009F4F9C">
        <w:rPr>
          <w:rFonts w:ascii="ＭＳ 明朝" w:eastAsia="ＭＳ 明朝" w:hAnsi="ＭＳ 明朝" w:cs="Times New Roman" w:hint="eastAsia"/>
          <w:color w:val="000000" w:themeColor="text1"/>
          <w:szCs w:val="21"/>
        </w:rPr>
        <w:t>この「業務仕様書」は、岩手県（以下「県」という。）が実施する「</w:t>
      </w:r>
      <w:r w:rsidR="00653616">
        <w:rPr>
          <w:rFonts w:ascii="ＭＳ 明朝" w:eastAsia="ＭＳ 明朝" w:hAnsi="ＭＳ 明朝" w:cs="Times New Roman" w:hint="eastAsia"/>
          <w:color w:val="000000" w:themeColor="text1"/>
          <w:szCs w:val="21"/>
        </w:rPr>
        <w:t>ＩＬＣ</w:t>
      </w:r>
      <w:r w:rsidRPr="009F4F9C">
        <w:rPr>
          <w:rFonts w:ascii="ＭＳ 明朝" w:eastAsia="ＭＳ 明朝" w:hAnsi="ＭＳ 明朝" w:cs="Times New Roman" w:hint="eastAsia"/>
          <w:color w:val="000000" w:themeColor="text1"/>
          <w:szCs w:val="21"/>
        </w:rPr>
        <w:t>実現に向けた国民的な機運醸成業務」（以下「本業務」という。）に係る受託候補者の選定に関して、県が、委託する事業者（以下「受託者」という。）に要求する本業務の概要や仕様を明らかにし、企画コンペに参加しようとする者（以下「コンペ参加者」という。）の提案に具体的な指針を示すものであること。</w:t>
      </w:r>
    </w:p>
    <w:p w14:paraId="0F0FB211" w14:textId="77777777" w:rsidR="00F33C92" w:rsidRPr="009F4F9C" w:rsidRDefault="00F33C92" w:rsidP="00F33C92">
      <w:pPr>
        <w:ind w:leftChars="6" w:left="13" w:firstLineChars="100" w:firstLine="210"/>
        <w:rPr>
          <w:rFonts w:ascii="ＭＳ 明朝" w:eastAsia="ＭＳ 明朝" w:hAnsi="ＭＳ 明朝" w:cs="Times New Roman"/>
          <w:color w:val="000000" w:themeColor="text1"/>
          <w:szCs w:val="21"/>
        </w:rPr>
      </w:pPr>
    </w:p>
    <w:p w14:paraId="682EF424" w14:textId="77777777" w:rsidR="00F33C92" w:rsidRPr="009F4F9C" w:rsidRDefault="00F33C92" w:rsidP="00F33C92">
      <w:pPr>
        <w:rPr>
          <w:rFonts w:ascii="ＭＳ ゴシック" w:eastAsia="ＭＳ ゴシック" w:hAnsi="ＭＳ ゴシック" w:cs="Times New Roman"/>
          <w:color w:val="000000" w:themeColor="text1"/>
          <w:szCs w:val="21"/>
        </w:rPr>
      </w:pPr>
      <w:r w:rsidRPr="009F4F9C">
        <w:rPr>
          <w:rFonts w:ascii="ＭＳ ゴシック" w:eastAsia="ＭＳ ゴシック" w:hAnsi="ＭＳ ゴシック" w:cs="Times New Roman" w:hint="eastAsia"/>
          <w:color w:val="000000" w:themeColor="text1"/>
          <w:szCs w:val="21"/>
        </w:rPr>
        <w:t>１　趣旨</w:t>
      </w:r>
    </w:p>
    <w:p w14:paraId="6C58EB3B" w14:textId="53DA2964" w:rsidR="00F33C92" w:rsidRPr="009F4F9C" w:rsidRDefault="00F33C92" w:rsidP="00454B80">
      <w:pPr>
        <w:ind w:leftChars="117" w:left="286" w:hangingChars="19" w:hanging="40"/>
        <w:rPr>
          <w:rFonts w:ascii="ＭＳ 明朝" w:eastAsia="ＭＳ 明朝" w:hAnsi="ＭＳ 明朝" w:cs="Times New Roman"/>
          <w:color w:val="000000" w:themeColor="text1"/>
          <w:szCs w:val="21"/>
        </w:rPr>
      </w:pPr>
      <w:r w:rsidRPr="009F4F9C">
        <w:rPr>
          <w:rFonts w:ascii="ＭＳ 明朝" w:eastAsia="ＭＳ 明朝" w:hAnsi="ＭＳ 明朝" w:cs="Times New Roman" w:hint="eastAsia"/>
          <w:color w:val="000000" w:themeColor="text1"/>
          <w:szCs w:val="21"/>
        </w:rPr>
        <w:t xml:space="preserve">　本業務により、</w:t>
      </w:r>
      <w:r w:rsidR="00EF1F48">
        <w:rPr>
          <w:rFonts w:ascii="ＭＳ 明朝" w:eastAsia="ＭＳ 明朝" w:hAnsi="ＭＳ 明朝" w:cs="Times New Roman" w:hint="eastAsia"/>
          <w:color w:val="000000" w:themeColor="text1"/>
          <w:szCs w:val="21"/>
        </w:rPr>
        <w:t>ＰＲ</w:t>
      </w:r>
      <w:r w:rsidRPr="009F4F9C">
        <w:rPr>
          <w:rFonts w:ascii="ＭＳ 明朝" w:eastAsia="ＭＳ 明朝" w:hAnsi="ＭＳ 明朝" w:cs="Times New Roman" w:hint="eastAsia"/>
          <w:color w:val="000000" w:themeColor="text1"/>
          <w:szCs w:val="21"/>
        </w:rPr>
        <w:t>コンテンツの制作を通じて首都圏を中心とした</w:t>
      </w:r>
      <w:r w:rsidR="00653616">
        <w:rPr>
          <w:rFonts w:ascii="ＭＳ 明朝" w:eastAsia="ＭＳ 明朝" w:hAnsi="ＭＳ 明朝" w:cs="Times New Roman" w:hint="eastAsia"/>
          <w:color w:val="000000" w:themeColor="text1"/>
          <w:szCs w:val="21"/>
        </w:rPr>
        <w:t>ＩＬＣ</w:t>
      </w:r>
      <w:r w:rsidRPr="009F4F9C">
        <w:rPr>
          <w:rFonts w:ascii="ＭＳ 明朝" w:eastAsia="ＭＳ 明朝" w:hAnsi="ＭＳ 明朝" w:cs="Times New Roman" w:hint="eastAsia"/>
          <w:color w:val="000000" w:themeColor="text1"/>
          <w:szCs w:val="21"/>
        </w:rPr>
        <w:t>日本誘致に向けた機運醸成を促すキャンペーンを展開し、</w:t>
      </w:r>
      <w:r w:rsidR="00653616">
        <w:rPr>
          <w:rFonts w:ascii="ＭＳ 明朝" w:eastAsia="ＭＳ 明朝" w:hAnsi="ＭＳ 明朝" w:cs="Times New Roman" w:hint="eastAsia"/>
          <w:color w:val="000000" w:themeColor="text1"/>
          <w:szCs w:val="21"/>
        </w:rPr>
        <w:t>ＩＬＣ</w:t>
      </w:r>
      <w:r w:rsidRPr="009F4F9C">
        <w:rPr>
          <w:rFonts w:ascii="ＭＳ 明朝" w:eastAsia="ＭＳ 明朝" w:hAnsi="ＭＳ 明朝" w:cs="Times New Roman" w:hint="eastAsia"/>
          <w:color w:val="000000" w:themeColor="text1"/>
          <w:szCs w:val="21"/>
        </w:rPr>
        <w:t>への理解及び国民的な機運を醸成することを目的とする。</w:t>
      </w:r>
    </w:p>
    <w:p w14:paraId="2A4534B0" w14:textId="04F62D9B" w:rsidR="00F33C92" w:rsidRPr="009F4F9C" w:rsidRDefault="00F33C92" w:rsidP="00F33C92">
      <w:pPr>
        <w:ind w:firstLineChars="100" w:firstLine="210"/>
        <w:rPr>
          <w:rFonts w:ascii="ＭＳ 明朝" w:eastAsia="ＭＳ 明朝" w:hAnsi="ＭＳ 明朝" w:cs="Times New Roman"/>
          <w:color w:val="000000" w:themeColor="text1"/>
          <w:szCs w:val="21"/>
        </w:rPr>
      </w:pPr>
    </w:p>
    <w:p w14:paraId="3C032053" w14:textId="404EB3B6" w:rsidR="00F33C92" w:rsidRPr="009C3B5D" w:rsidRDefault="00F33C92" w:rsidP="00F33C92">
      <w:pPr>
        <w:rPr>
          <w:rFonts w:ascii="ＭＳ ゴシック" w:eastAsia="ＭＳ ゴシック" w:hAnsi="ＭＳ ゴシック" w:cs="Times New Roman"/>
          <w:color w:val="000000" w:themeColor="text1"/>
          <w:szCs w:val="21"/>
        </w:rPr>
      </w:pPr>
      <w:r w:rsidRPr="00EF1F48">
        <w:rPr>
          <w:rFonts w:ascii="ＭＳ ゴシック" w:eastAsia="ＭＳ ゴシック" w:hAnsi="ＭＳ ゴシック" w:cs="Times New Roman" w:hint="eastAsia"/>
          <w:color w:val="000000" w:themeColor="text1"/>
          <w:szCs w:val="21"/>
        </w:rPr>
        <w:t>２　業務内容</w:t>
      </w:r>
    </w:p>
    <w:p w14:paraId="5EFBE891" w14:textId="6D578AB4" w:rsidR="00F33C92" w:rsidRPr="009C3B5D" w:rsidRDefault="00F33C92" w:rsidP="00F33C92">
      <w:pPr>
        <w:ind w:leftChars="100" w:left="210"/>
        <w:rPr>
          <w:rFonts w:ascii="ＭＳ 明朝" w:eastAsia="ＭＳ 明朝" w:hAnsi="ＭＳ 明朝" w:cs="Times New Roman"/>
          <w:color w:val="000000" w:themeColor="text1"/>
          <w:szCs w:val="21"/>
        </w:rPr>
      </w:pPr>
      <w:r w:rsidRPr="009C3B5D">
        <w:rPr>
          <w:rFonts w:ascii="ＭＳ 明朝" w:eastAsia="ＭＳ 明朝" w:hAnsi="ＭＳ 明朝" w:cs="Times New Roman" w:hint="eastAsia"/>
          <w:color w:val="000000" w:themeColor="text1"/>
          <w:szCs w:val="21"/>
        </w:rPr>
        <w:t xml:space="preserve"> (1)</w:t>
      </w:r>
      <w:r w:rsidRPr="009C3B5D">
        <w:rPr>
          <w:rFonts w:ascii="ＭＳ 明朝" w:eastAsia="ＭＳ 明朝" w:hAnsi="ＭＳ 明朝" w:cs="Times New Roman"/>
          <w:color w:val="000000" w:themeColor="text1"/>
          <w:szCs w:val="21"/>
        </w:rPr>
        <w:t xml:space="preserve"> </w:t>
      </w:r>
      <w:r w:rsidR="00EF1F48" w:rsidRPr="009C3B5D">
        <w:rPr>
          <w:rFonts w:ascii="ＭＳ 明朝" w:eastAsia="ＭＳ 明朝" w:hAnsi="ＭＳ 明朝" w:cs="Times New Roman" w:hint="eastAsia"/>
          <w:color w:val="000000" w:themeColor="text1"/>
          <w:szCs w:val="21"/>
        </w:rPr>
        <w:t>ＰＲ</w:t>
      </w:r>
      <w:r w:rsidRPr="009C3B5D">
        <w:rPr>
          <w:rFonts w:ascii="ＭＳ 明朝" w:eastAsia="ＭＳ 明朝" w:hAnsi="ＭＳ 明朝" w:cs="Times New Roman" w:hint="eastAsia"/>
          <w:color w:val="000000" w:themeColor="text1"/>
          <w:szCs w:val="21"/>
        </w:rPr>
        <w:t>コンテンツの制作</w:t>
      </w:r>
      <w:bookmarkStart w:id="0" w:name="_GoBack"/>
      <w:bookmarkEnd w:id="0"/>
    </w:p>
    <w:p w14:paraId="0115E968" w14:textId="0988EE36" w:rsidR="00F33C92" w:rsidRPr="009C3B5D" w:rsidRDefault="00F33C92" w:rsidP="00F33C92">
      <w:pPr>
        <w:ind w:leftChars="100" w:left="420" w:hangingChars="100" w:hanging="210"/>
        <w:rPr>
          <w:rFonts w:ascii="ＭＳ 明朝" w:eastAsia="ＭＳ 明朝" w:hAnsi="ＭＳ 明朝" w:cs="Times New Roman"/>
          <w:color w:val="000000" w:themeColor="text1"/>
          <w:szCs w:val="21"/>
        </w:rPr>
      </w:pPr>
      <w:r w:rsidRPr="009C3B5D">
        <w:rPr>
          <w:rFonts w:ascii="ＭＳ 明朝" w:eastAsia="ＭＳ 明朝" w:hAnsi="ＭＳ 明朝" w:cs="Times New Roman" w:hint="eastAsia"/>
          <w:color w:val="000000" w:themeColor="text1"/>
          <w:szCs w:val="21"/>
        </w:rPr>
        <w:t xml:space="preserve">　　３-(1)-①ウに記載の計画に基づき、宣伝用動画の作成のほか、</w:t>
      </w:r>
      <w:r w:rsidR="00EF1F48" w:rsidRPr="009C3B5D">
        <w:rPr>
          <w:rFonts w:ascii="ＭＳ 明朝" w:eastAsia="ＭＳ 明朝" w:hAnsi="ＭＳ 明朝" w:cs="Times New Roman" w:hint="eastAsia"/>
          <w:color w:val="000000" w:themeColor="text1"/>
          <w:szCs w:val="21"/>
        </w:rPr>
        <w:t>インターネット媒体</w:t>
      </w:r>
      <w:r w:rsidRPr="009C3B5D">
        <w:rPr>
          <w:rFonts w:ascii="ＭＳ 明朝" w:eastAsia="ＭＳ 明朝" w:hAnsi="ＭＳ 明朝" w:cs="Times New Roman" w:hint="eastAsia"/>
          <w:color w:val="000000" w:themeColor="text1"/>
          <w:szCs w:val="21"/>
        </w:rPr>
        <w:t>やチラシ等を中心とした</w:t>
      </w:r>
      <w:r w:rsidR="00EF1F48" w:rsidRPr="009C3B5D">
        <w:rPr>
          <w:rFonts w:ascii="ＭＳ 明朝" w:eastAsia="ＭＳ 明朝" w:hAnsi="ＭＳ 明朝" w:cs="Times New Roman" w:hint="eastAsia"/>
          <w:color w:val="000000" w:themeColor="text1"/>
          <w:szCs w:val="21"/>
        </w:rPr>
        <w:t>ＰＲ</w:t>
      </w:r>
      <w:r w:rsidRPr="009C3B5D">
        <w:rPr>
          <w:rFonts w:ascii="ＭＳ 明朝" w:eastAsia="ＭＳ 明朝" w:hAnsi="ＭＳ 明朝" w:cs="Times New Roman" w:hint="eastAsia"/>
          <w:color w:val="000000" w:themeColor="text1"/>
          <w:szCs w:val="21"/>
        </w:rPr>
        <w:t>コンテンツを制作すること。</w:t>
      </w:r>
    </w:p>
    <w:p w14:paraId="40A7EF62" w14:textId="65AE07CD" w:rsidR="00F33C92" w:rsidRPr="009F4F9C" w:rsidRDefault="00F33C92" w:rsidP="00F33C92">
      <w:pPr>
        <w:ind w:leftChars="100" w:left="420" w:hangingChars="100" w:hanging="210"/>
        <w:rPr>
          <w:rFonts w:ascii="ＭＳ 明朝" w:eastAsia="ＭＳ 明朝" w:hAnsi="ＭＳ 明朝" w:cs="Times New Roman"/>
          <w:color w:val="000000" w:themeColor="text1"/>
          <w:szCs w:val="21"/>
        </w:rPr>
      </w:pPr>
      <w:r w:rsidRPr="009C3B5D">
        <w:rPr>
          <w:rFonts w:ascii="ＭＳ 明朝" w:eastAsia="ＭＳ 明朝" w:hAnsi="ＭＳ 明朝" w:cs="Times New Roman" w:hint="eastAsia"/>
          <w:color w:val="000000" w:themeColor="text1"/>
          <w:szCs w:val="21"/>
        </w:rPr>
        <w:t xml:space="preserve">　　</w:t>
      </w:r>
      <w:r w:rsidR="00EF1F48" w:rsidRPr="009C3B5D">
        <w:rPr>
          <w:rFonts w:ascii="ＭＳ 明朝" w:eastAsia="ＭＳ 明朝" w:hAnsi="ＭＳ 明朝" w:cs="Times New Roman" w:hint="eastAsia"/>
          <w:color w:val="000000" w:themeColor="text1"/>
          <w:szCs w:val="21"/>
        </w:rPr>
        <w:t>ＰＲ</w:t>
      </w:r>
      <w:r w:rsidR="0006427A" w:rsidRPr="009C3B5D">
        <w:rPr>
          <w:rFonts w:ascii="ＭＳ 明朝" w:eastAsia="ＭＳ 明朝" w:hAnsi="ＭＳ 明朝" w:cs="Times New Roman" w:hint="eastAsia"/>
          <w:color w:val="000000" w:themeColor="text1"/>
          <w:szCs w:val="21"/>
        </w:rPr>
        <w:t>コンテンツについては、国民的な機運醸成</w:t>
      </w:r>
      <w:r w:rsidRPr="009C3B5D">
        <w:rPr>
          <w:rFonts w:ascii="ＭＳ 明朝" w:eastAsia="ＭＳ 明朝" w:hAnsi="ＭＳ 明朝" w:cs="Times New Roman" w:hint="eastAsia"/>
          <w:color w:val="000000" w:themeColor="text1"/>
          <w:szCs w:val="21"/>
        </w:rPr>
        <w:t>を目的とした本業務の趣旨に相応しいものとなるよう、内包される作品（写真、映像、イラスト等）やデザイン、イメージコピー、ロゴ</w:t>
      </w:r>
      <w:r w:rsidRPr="009F4F9C">
        <w:rPr>
          <w:rFonts w:ascii="ＭＳ 明朝" w:eastAsia="ＭＳ 明朝" w:hAnsi="ＭＳ 明朝" w:cs="Times New Roman" w:hint="eastAsia"/>
          <w:color w:val="000000" w:themeColor="text1"/>
          <w:szCs w:val="21"/>
        </w:rPr>
        <w:t>などを工夫し、より多くの国民の関心を喚起できるもの、簡潔明瞭にコンセプトを伝えられるものとすること。</w:t>
      </w:r>
    </w:p>
    <w:p w14:paraId="059749B7" w14:textId="5F4DE30B" w:rsidR="00F33C92" w:rsidRPr="009F4F9C" w:rsidRDefault="00F33C92" w:rsidP="00F33C92">
      <w:pPr>
        <w:ind w:leftChars="100" w:left="420" w:hangingChars="100" w:hanging="210"/>
        <w:rPr>
          <w:rFonts w:ascii="ＭＳ 明朝" w:eastAsia="ＭＳ 明朝" w:hAnsi="ＭＳ 明朝" w:cs="Times New Roman"/>
          <w:color w:val="000000" w:themeColor="text1"/>
          <w:szCs w:val="21"/>
        </w:rPr>
      </w:pPr>
      <w:r w:rsidRPr="009F4F9C">
        <w:rPr>
          <w:rFonts w:ascii="ＭＳ 明朝" w:eastAsia="ＭＳ 明朝" w:hAnsi="ＭＳ 明朝" w:cs="Times New Roman" w:hint="eastAsia"/>
          <w:color w:val="000000" w:themeColor="text1"/>
          <w:szCs w:val="21"/>
        </w:rPr>
        <w:t xml:space="preserve">　　また、その作成に当たっては、著名人や芸能人を活用すること。</w:t>
      </w:r>
    </w:p>
    <w:p w14:paraId="17F39885" w14:textId="652739E6" w:rsidR="00F33C92" w:rsidRPr="009F4F9C" w:rsidRDefault="00F33C92" w:rsidP="00F33C92">
      <w:pPr>
        <w:ind w:leftChars="100" w:left="420" w:hangingChars="100" w:hanging="210"/>
        <w:rPr>
          <w:rFonts w:ascii="ＭＳ 明朝" w:eastAsia="ＭＳ 明朝" w:hAnsi="ＭＳ 明朝" w:cs="Times New Roman"/>
          <w:color w:val="000000" w:themeColor="text1"/>
          <w:szCs w:val="21"/>
        </w:rPr>
      </w:pPr>
      <w:r w:rsidRPr="009F4F9C">
        <w:rPr>
          <w:rFonts w:ascii="ＭＳ 明朝" w:eastAsia="ＭＳ 明朝" w:hAnsi="ＭＳ 明朝" w:cs="Times New Roman" w:hint="eastAsia"/>
          <w:color w:val="000000" w:themeColor="text1"/>
          <w:szCs w:val="21"/>
        </w:rPr>
        <w:t xml:space="preserve">　　なお、内容については、必ずしも全て新たに作成する必要は</w:t>
      </w:r>
      <w:r w:rsidR="00454B80" w:rsidRPr="009F4F9C">
        <w:rPr>
          <w:rFonts w:ascii="ＭＳ 明朝" w:eastAsia="ＭＳ 明朝" w:hAnsi="ＭＳ 明朝" w:cs="Times New Roman" w:hint="eastAsia"/>
          <w:color w:val="000000" w:themeColor="text1"/>
          <w:szCs w:val="21"/>
        </w:rPr>
        <w:t>な</w:t>
      </w:r>
      <w:r w:rsidRPr="009F4F9C">
        <w:rPr>
          <w:rFonts w:ascii="ＭＳ 明朝" w:eastAsia="ＭＳ 明朝" w:hAnsi="ＭＳ 明朝" w:cs="Times New Roman" w:hint="eastAsia"/>
          <w:color w:val="000000" w:themeColor="text1"/>
          <w:szCs w:val="21"/>
        </w:rPr>
        <w:t>く、既に制作済みのものを活用できること。</w:t>
      </w:r>
    </w:p>
    <w:p w14:paraId="772EF224" w14:textId="52772498" w:rsidR="00F33C92" w:rsidRPr="009F4F9C" w:rsidRDefault="00F33C92" w:rsidP="00F33C92">
      <w:pPr>
        <w:ind w:leftChars="100" w:left="420" w:hangingChars="100" w:hanging="210"/>
        <w:rPr>
          <w:rFonts w:ascii="ＭＳ 明朝" w:eastAsia="ＭＳ 明朝" w:hAnsi="ＭＳ 明朝" w:cs="Times New Roman"/>
          <w:color w:val="000000" w:themeColor="text1"/>
          <w:szCs w:val="21"/>
        </w:rPr>
      </w:pPr>
    </w:p>
    <w:p w14:paraId="5F0C4863" w14:textId="2CE513CF" w:rsidR="00F33C92" w:rsidRPr="009F4F9C" w:rsidRDefault="00F33C92" w:rsidP="00F33C92">
      <w:pPr>
        <w:ind w:leftChars="100" w:left="210"/>
        <w:rPr>
          <w:rFonts w:ascii="ＭＳ 明朝" w:eastAsia="ＭＳ 明朝" w:hAnsi="ＭＳ 明朝" w:cs="Times New Roman"/>
          <w:color w:val="000000" w:themeColor="text1"/>
          <w:szCs w:val="21"/>
        </w:rPr>
      </w:pPr>
      <w:r w:rsidRPr="00EF1F48">
        <w:rPr>
          <w:rFonts w:ascii="ＭＳ 明朝" w:eastAsia="ＭＳ 明朝" w:hAnsi="ＭＳ 明朝" w:cs="Times New Roman" w:hint="eastAsia"/>
          <w:color w:val="000000" w:themeColor="text1"/>
          <w:szCs w:val="21"/>
        </w:rPr>
        <w:t>(2)</w:t>
      </w:r>
      <w:r w:rsidRPr="00EF1F48">
        <w:rPr>
          <w:rFonts w:ascii="ＭＳ 明朝" w:eastAsia="ＭＳ 明朝" w:hAnsi="ＭＳ 明朝" w:cs="Times New Roman"/>
          <w:color w:val="000000" w:themeColor="text1"/>
          <w:szCs w:val="21"/>
        </w:rPr>
        <w:t xml:space="preserve"> </w:t>
      </w:r>
      <w:r w:rsidRPr="00EF1F48">
        <w:rPr>
          <w:rFonts w:ascii="ＭＳ 明朝" w:eastAsia="ＭＳ 明朝" w:hAnsi="ＭＳ 明朝" w:cs="Times New Roman" w:hint="eastAsia"/>
          <w:color w:val="000000" w:themeColor="text1"/>
          <w:szCs w:val="21"/>
        </w:rPr>
        <w:t>キャンペーンの展開</w:t>
      </w:r>
    </w:p>
    <w:p w14:paraId="7541DACC" w14:textId="48E3D22A" w:rsidR="00F33C92" w:rsidRPr="009F4F9C" w:rsidRDefault="00F33C92" w:rsidP="00F33C92">
      <w:pPr>
        <w:ind w:leftChars="100" w:left="420" w:hangingChars="100" w:hanging="210"/>
        <w:rPr>
          <w:rFonts w:ascii="ＭＳ 明朝" w:eastAsia="ＭＳ 明朝" w:hAnsi="ＭＳ 明朝" w:cs="Times New Roman"/>
          <w:color w:val="000000" w:themeColor="text1"/>
          <w:szCs w:val="21"/>
        </w:rPr>
      </w:pPr>
      <w:r w:rsidRPr="009F4F9C">
        <w:rPr>
          <w:rFonts w:ascii="ＭＳ 明朝" w:eastAsia="ＭＳ 明朝" w:hAnsi="ＭＳ 明朝" w:cs="Times New Roman" w:hint="eastAsia"/>
          <w:color w:val="000000" w:themeColor="text1"/>
          <w:szCs w:val="21"/>
        </w:rPr>
        <w:t xml:space="preserve">　　</w:t>
      </w:r>
      <w:r w:rsidR="00EF1F48">
        <w:rPr>
          <w:rFonts w:ascii="ＭＳ 明朝" w:eastAsia="ＭＳ 明朝" w:hAnsi="ＭＳ 明朝" w:cs="Times New Roman" w:hint="eastAsia"/>
          <w:color w:val="000000" w:themeColor="text1"/>
          <w:szCs w:val="21"/>
        </w:rPr>
        <w:t>ＰＲ</w:t>
      </w:r>
      <w:r w:rsidRPr="009F4F9C">
        <w:rPr>
          <w:rFonts w:ascii="ＭＳ 明朝" w:eastAsia="ＭＳ 明朝" w:hAnsi="ＭＳ 明朝" w:cs="Times New Roman" w:hint="eastAsia"/>
          <w:color w:val="000000" w:themeColor="text1"/>
          <w:szCs w:val="21"/>
        </w:rPr>
        <w:t>コンテンツを活用し、首都圏での</w:t>
      </w:r>
      <w:r w:rsidR="00653616">
        <w:rPr>
          <w:rFonts w:ascii="ＭＳ 明朝" w:eastAsia="ＭＳ 明朝" w:hAnsi="ＭＳ 明朝" w:cs="Times New Roman" w:hint="eastAsia"/>
          <w:color w:val="000000" w:themeColor="text1"/>
          <w:szCs w:val="21"/>
        </w:rPr>
        <w:t>ＩＬＣ</w:t>
      </w:r>
      <w:r w:rsidRPr="009F4F9C">
        <w:rPr>
          <w:rFonts w:ascii="ＭＳ 明朝" w:eastAsia="ＭＳ 明朝" w:hAnsi="ＭＳ 明朝" w:cs="Times New Roman" w:hint="eastAsia"/>
          <w:color w:val="000000" w:themeColor="text1"/>
          <w:szCs w:val="21"/>
        </w:rPr>
        <w:t>日本誘致に向けた機運醸成を促すキャンペーンを展開し、可能な限り実施期間を確保すること。</w:t>
      </w:r>
    </w:p>
    <w:p w14:paraId="7A73C655" w14:textId="499E13C0" w:rsidR="00F33C92" w:rsidRDefault="00F33C92" w:rsidP="00F33C92">
      <w:pPr>
        <w:ind w:leftChars="100" w:left="420" w:hangingChars="100" w:hanging="210"/>
        <w:rPr>
          <w:rFonts w:ascii="ＭＳ 明朝" w:eastAsia="ＭＳ 明朝" w:hAnsi="ＭＳ 明朝" w:cs="Times New Roman"/>
          <w:color w:val="000000" w:themeColor="text1"/>
          <w:szCs w:val="21"/>
        </w:rPr>
      </w:pPr>
      <w:r w:rsidRPr="009F4F9C">
        <w:rPr>
          <w:rFonts w:ascii="ＭＳ 明朝" w:eastAsia="ＭＳ 明朝" w:hAnsi="ＭＳ 明朝" w:cs="Times New Roman" w:hint="eastAsia"/>
          <w:color w:val="000000" w:themeColor="text1"/>
          <w:szCs w:val="21"/>
        </w:rPr>
        <w:t xml:space="preserve">　　キャンペーンの実施に当たっては、上記(1)と同様に、著名人や芸能人を活用するとともに、首都圏でのイベント開催や、４大メディア（新聞、雑誌、ラジオ、テレビ）、ＷＥＢメディアを通じた機運醸成を行うこと。</w:t>
      </w:r>
    </w:p>
    <w:p w14:paraId="605892A3" w14:textId="2419F62B" w:rsidR="00EF1F48" w:rsidRPr="004B442B" w:rsidRDefault="00EF1F48" w:rsidP="00F33C92">
      <w:pPr>
        <w:ind w:leftChars="100" w:left="420" w:hangingChars="100" w:hanging="210"/>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 xml:space="preserve">　</w:t>
      </w:r>
      <w:r w:rsidRPr="004B442B">
        <w:rPr>
          <w:rFonts w:ascii="ＭＳ 明朝" w:eastAsia="ＭＳ 明朝" w:hAnsi="ＭＳ 明朝" w:cs="Times New Roman" w:hint="eastAsia"/>
          <w:color w:val="000000" w:themeColor="text1"/>
          <w:szCs w:val="21"/>
        </w:rPr>
        <w:t xml:space="preserve">　また、首都圏で</w:t>
      </w:r>
      <w:r w:rsidR="00E541FA" w:rsidRPr="004B442B">
        <w:rPr>
          <w:rFonts w:ascii="ＭＳ 明朝" w:eastAsia="ＭＳ 明朝" w:hAnsi="ＭＳ 明朝" w:cs="Times New Roman" w:hint="eastAsia"/>
          <w:color w:val="000000" w:themeColor="text1"/>
          <w:szCs w:val="21"/>
        </w:rPr>
        <w:t>実施されている既存のイベント</w:t>
      </w:r>
      <w:r w:rsidR="00E513D0" w:rsidRPr="004B442B">
        <w:rPr>
          <w:rFonts w:ascii="ＭＳ 明朝" w:eastAsia="ＭＳ 明朝" w:hAnsi="ＭＳ 明朝" w:cs="Times New Roman" w:hint="eastAsia"/>
          <w:color w:val="000000" w:themeColor="text1"/>
          <w:szCs w:val="21"/>
        </w:rPr>
        <w:t>を活用した</w:t>
      </w:r>
      <w:r w:rsidRPr="004B442B">
        <w:rPr>
          <w:rFonts w:ascii="ＭＳ 明朝" w:eastAsia="ＭＳ 明朝" w:hAnsi="ＭＳ 明朝" w:cs="Times New Roman" w:hint="eastAsia"/>
          <w:color w:val="000000" w:themeColor="text1"/>
          <w:szCs w:val="21"/>
        </w:rPr>
        <w:t>キャンペーンを展開することも可</w:t>
      </w:r>
      <w:r w:rsidR="00E541FA" w:rsidRPr="004B442B">
        <w:rPr>
          <w:rFonts w:ascii="ＭＳ 明朝" w:eastAsia="ＭＳ 明朝" w:hAnsi="ＭＳ 明朝" w:cs="Times New Roman" w:hint="eastAsia"/>
          <w:color w:val="000000" w:themeColor="text1"/>
          <w:szCs w:val="21"/>
        </w:rPr>
        <w:t>能とする。</w:t>
      </w:r>
    </w:p>
    <w:p w14:paraId="468C9F64" w14:textId="6B35AB36" w:rsidR="00F33C92" w:rsidRPr="009F4F9C" w:rsidRDefault="00F33C92" w:rsidP="00F33C92">
      <w:pPr>
        <w:ind w:leftChars="200" w:left="420" w:firstLineChars="100" w:firstLine="210"/>
        <w:rPr>
          <w:rFonts w:ascii="ＭＳ 明朝" w:eastAsia="ＭＳ 明朝" w:hAnsi="ＭＳ 明朝" w:cs="Times New Roman"/>
          <w:color w:val="000000" w:themeColor="text1"/>
          <w:szCs w:val="21"/>
        </w:rPr>
      </w:pPr>
      <w:r w:rsidRPr="009F4F9C">
        <w:rPr>
          <w:rFonts w:ascii="ＭＳ 明朝" w:eastAsia="ＭＳ 明朝" w:hAnsi="ＭＳ 明朝" w:cs="Times New Roman" w:hint="eastAsia"/>
          <w:color w:val="000000" w:themeColor="text1"/>
          <w:szCs w:val="21"/>
        </w:rPr>
        <w:t>なお、実施に当たっては、参加・体験型の企画、プレゼント懸賞企画など手法を工夫すること。</w:t>
      </w:r>
    </w:p>
    <w:p w14:paraId="1BCBAA8E" w14:textId="687FAA7E" w:rsidR="00F33C92" w:rsidRPr="009F4F9C" w:rsidRDefault="00F33C92" w:rsidP="00F33C92">
      <w:pPr>
        <w:autoSpaceDE w:val="0"/>
        <w:autoSpaceDN w:val="0"/>
        <w:rPr>
          <w:rFonts w:ascii="ＭＳ 明朝" w:eastAsia="ＭＳ 明朝" w:hAnsi="ＭＳ 明朝" w:cs="Times New Roman"/>
          <w:color w:val="000000" w:themeColor="text1"/>
          <w:szCs w:val="21"/>
        </w:rPr>
      </w:pPr>
    </w:p>
    <w:p w14:paraId="6F5ABA49" w14:textId="734057DD" w:rsidR="0006427A" w:rsidRPr="00EF1F48" w:rsidRDefault="00F33C92" w:rsidP="0006427A">
      <w:pPr>
        <w:ind w:leftChars="100" w:left="210"/>
        <w:rPr>
          <w:rFonts w:ascii="ＭＳ 明朝" w:eastAsia="ＭＳ 明朝" w:hAnsi="ＭＳ 明朝" w:cs="Times New Roman"/>
          <w:color w:val="000000" w:themeColor="text1"/>
          <w:szCs w:val="21"/>
        </w:rPr>
      </w:pPr>
      <w:r w:rsidRPr="00EF1F48">
        <w:rPr>
          <w:rFonts w:ascii="ＭＳ 明朝" w:eastAsia="ＭＳ 明朝" w:hAnsi="ＭＳ 明朝" w:cs="Times New Roman" w:hint="eastAsia"/>
          <w:color w:val="000000" w:themeColor="text1"/>
          <w:szCs w:val="21"/>
        </w:rPr>
        <w:t>(3)</w:t>
      </w:r>
      <w:r w:rsidRPr="00EF1F48">
        <w:rPr>
          <w:rFonts w:ascii="ＭＳ 明朝" w:eastAsia="ＭＳ 明朝" w:hAnsi="ＭＳ 明朝" w:cs="Times New Roman"/>
          <w:color w:val="000000" w:themeColor="text1"/>
          <w:szCs w:val="21"/>
        </w:rPr>
        <w:t xml:space="preserve"> </w:t>
      </w:r>
      <w:r w:rsidR="0006427A" w:rsidRPr="00EF1F48">
        <w:rPr>
          <w:rFonts w:ascii="ＭＳ 明朝" w:eastAsia="ＭＳ 明朝" w:hAnsi="ＭＳ 明朝" w:cs="Times New Roman" w:hint="eastAsia"/>
          <w:color w:val="000000" w:themeColor="text1"/>
          <w:szCs w:val="21"/>
        </w:rPr>
        <w:t>事業実施効果の設定</w:t>
      </w:r>
      <w:r w:rsidRPr="00EF1F48">
        <w:rPr>
          <w:rFonts w:ascii="ＭＳ 明朝" w:eastAsia="ＭＳ 明朝" w:hAnsi="ＭＳ 明朝" w:cs="Times New Roman" w:hint="eastAsia"/>
          <w:color w:val="000000" w:themeColor="text1"/>
          <w:szCs w:val="21"/>
        </w:rPr>
        <w:t>及び報告</w:t>
      </w:r>
    </w:p>
    <w:p w14:paraId="06A98546" w14:textId="6DB59BB5" w:rsidR="00F33C92" w:rsidRPr="009F4F9C" w:rsidRDefault="0006427A" w:rsidP="0006427A">
      <w:pPr>
        <w:ind w:leftChars="200" w:left="420"/>
        <w:rPr>
          <w:rFonts w:ascii="ＭＳ 明朝" w:eastAsia="ＭＳ 明朝" w:hAnsi="ＭＳ 明朝" w:cs="Times New Roman"/>
          <w:color w:val="000000" w:themeColor="text1"/>
          <w:szCs w:val="21"/>
        </w:rPr>
      </w:pPr>
      <w:r w:rsidRPr="004B442B">
        <w:rPr>
          <w:rFonts w:ascii="ＭＳ 明朝" w:eastAsia="ＭＳ 明朝" w:hAnsi="ＭＳ 明朝" w:cs="Times New Roman" w:hint="eastAsia"/>
          <w:color w:val="000000" w:themeColor="text1"/>
          <w:szCs w:val="21"/>
        </w:rPr>
        <w:t xml:space="preserve">　事業効果の目標</w:t>
      </w:r>
      <w:r w:rsidR="00EF1F48" w:rsidRPr="004B442B">
        <w:rPr>
          <w:rFonts w:ascii="ＭＳ 明朝" w:eastAsia="ＭＳ 明朝" w:hAnsi="ＭＳ 明朝" w:cs="Times New Roman" w:hint="eastAsia"/>
          <w:color w:val="000000" w:themeColor="text1"/>
          <w:szCs w:val="21"/>
        </w:rPr>
        <w:t>値</w:t>
      </w:r>
      <w:r w:rsidRPr="004B442B">
        <w:rPr>
          <w:rFonts w:ascii="ＭＳ 明朝" w:eastAsia="ＭＳ 明朝" w:hAnsi="ＭＳ 明朝" w:cs="Times New Roman" w:hint="eastAsia"/>
          <w:color w:val="000000" w:themeColor="text1"/>
          <w:szCs w:val="21"/>
        </w:rPr>
        <w:t>を設定すること</w:t>
      </w:r>
      <w:r w:rsidR="00F33C92" w:rsidRPr="004B442B">
        <w:rPr>
          <w:rFonts w:ascii="ＭＳ 明朝" w:eastAsia="ＭＳ 明朝" w:hAnsi="ＭＳ 明朝" w:cs="Times New Roman" w:hint="eastAsia"/>
          <w:color w:val="000000" w:themeColor="text1"/>
          <w:szCs w:val="21"/>
        </w:rPr>
        <w:t>。</w:t>
      </w:r>
      <w:r w:rsidRPr="004B442B">
        <w:rPr>
          <w:rFonts w:ascii="Century" w:eastAsia="ＭＳ 明朝" w:hAnsi="Century" w:cs="Times New Roman" w:hint="eastAsia"/>
          <w:color w:val="000000" w:themeColor="text1"/>
          <w:szCs w:val="21"/>
        </w:rPr>
        <w:t>設定</w:t>
      </w:r>
      <w:r w:rsidR="00F33C92" w:rsidRPr="004B442B">
        <w:rPr>
          <w:rFonts w:ascii="Century" w:eastAsia="ＭＳ 明朝" w:hAnsi="Century" w:cs="Times New Roman"/>
          <w:color w:val="000000" w:themeColor="text1"/>
          <w:szCs w:val="21"/>
        </w:rPr>
        <w:t>し</w:t>
      </w:r>
      <w:r w:rsidR="00F33C92" w:rsidRPr="004B442B">
        <w:rPr>
          <w:rFonts w:ascii="ＭＳ 明朝" w:eastAsia="ＭＳ 明朝" w:hAnsi="ＭＳ 明朝" w:cs="Times New Roman"/>
          <w:color w:val="000000" w:themeColor="text1"/>
          <w:szCs w:val="21"/>
        </w:rPr>
        <w:t>た</w:t>
      </w:r>
      <w:r w:rsidR="00EF1F48" w:rsidRPr="004B442B">
        <w:rPr>
          <w:rFonts w:ascii="ＭＳ 明朝" w:eastAsia="ＭＳ 明朝" w:hAnsi="ＭＳ 明朝" w:cs="Times New Roman" w:hint="eastAsia"/>
          <w:color w:val="000000" w:themeColor="text1"/>
          <w:szCs w:val="21"/>
        </w:rPr>
        <w:t>数値</w:t>
      </w:r>
      <w:r w:rsidR="00F33C92" w:rsidRPr="004B442B">
        <w:rPr>
          <w:rFonts w:ascii="Century" w:eastAsia="ＭＳ 明朝" w:hAnsi="Century" w:cs="Times New Roman"/>
          <w:color w:val="000000" w:themeColor="text1"/>
          <w:szCs w:val="21"/>
        </w:rPr>
        <w:t>について、定期的に測定すること。また、</w:t>
      </w:r>
      <w:r w:rsidR="00F33C92" w:rsidRPr="00EF1F48">
        <w:rPr>
          <w:rFonts w:ascii="Century" w:eastAsia="ＭＳ 明朝" w:hAnsi="Century" w:cs="Times New Roman"/>
          <w:color w:val="000000" w:themeColor="text1"/>
          <w:szCs w:val="21"/>
        </w:rPr>
        <w:lastRenderedPageBreak/>
        <w:t>事業完了時に事業実施内容及びその効果を評価し、報告すること。</w:t>
      </w:r>
    </w:p>
    <w:p w14:paraId="306A808F" w14:textId="06D8D8B2" w:rsidR="0006427A" w:rsidRPr="009F4F9C" w:rsidRDefault="0006427A" w:rsidP="00F33C92">
      <w:pPr>
        <w:autoSpaceDE w:val="0"/>
        <w:autoSpaceDN w:val="0"/>
        <w:ind w:leftChars="100" w:left="210"/>
        <w:rPr>
          <w:rFonts w:ascii="ＭＳ 明朝" w:eastAsia="ＭＳ 明朝" w:hAnsi="ＭＳ 明朝" w:cs="Times New Roman"/>
          <w:color w:val="000000" w:themeColor="text1"/>
          <w:szCs w:val="21"/>
        </w:rPr>
      </w:pPr>
    </w:p>
    <w:p w14:paraId="00D2B549" w14:textId="21EEDAA2" w:rsidR="00F33C92" w:rsidRPr="009F4F9C" w:rsidRDefault="00F33C92" w:rsidP="00F33C92">
      <w:pPr>
        <w:autoSpaceDE w:val="0"/>
        <w:autoSpaceDN w:val="0"/>
        <w:ind w:leftChars="100" w:left="210"/>
        <w:rPr>
          <w:rFonts w:ascii="ＭＳ 明朝" w:eastAsia="ＭＳ 明朝" w:hAnsi="ＭＳ 明朝" w:cs="Times New Roman"/>
          <w:color w:val="000000" w:themeColor="text1"/>
          <w:szCs w:val="21"/>
        </w:rPr>
      </w:pPr>
      <w:r w:rsidRPr="009F4F9C">
        <w:rPr>
          <w:rFonts w:ascii="ＭＳ 明朝" w:eastAsia="ＭＳ 明朝" w:hAnsi="ＭＳ 明朝" w:cs="Times New Roman" w:hint="eastAsia"/>
          <w:color w:val="000000" w:themeColor="text1"/>
          <w:szCs w:val="21"/>
        </w:rPr>
        <w:t>(4) その他の留意事項</w:t>
      </w:r>
    </w:p>
    <w:p w14:paraId="2E816200" w14:textId="11B6F90F" w:rsidR="00F33C92" w:rsidRPr="009F4F9C" w:rsidRDefault="00F33C92" w:rsidP="00F33C92">
      <w:pPr>
        <w:ind w:leftChars="217" w:left="706" w:hangingChars="119" w:hanging="250"/>
        <w:rPr>
          <w:rFonts w:ascii="ＭＳ 明朝" w:eastAsia="ＭＳ 明朝" w:hAnsi="ＭＳ 明朝" w:cs="Times New Roman"/>
          <w:color w:val="000000" w:themeColor="text1"/>
          <w:szCs w:val="21"/>
        </w:rPr>
      </w:pPr>
      <w:r w:rsidRPr="009F4F9C">
        <w:rPr>
          <w:rFonts w:ascii="ＭＳ 明朝" w:eastAsia="ＭＳ 明朝" w:hAnsi="ＭＳ 明朝" w:cs="Times New Roman" w:hint="eastAsia"/>
          <w:color w:val="000000" w:themeColor="text1"/>
          <w:szCs w:val="21"/>
        </w:rPr>
        <w:t>ア　事業実施期間中に岩手県</w:t>
      </w:r>
      <w:r w:rsidR="00653616">
        <w:rPr>
          <w:rFonts w:ascii="ＭＳ 明朝" w:eastAsia="ＭＳ 明朝" w:hAnsi="ＭＳ 明朝" w:cs="Times New Roman" w:hint="eastAsia"/>
          <w:color w:val="000000" w:themeColor="text1"/>
          <w:szCs w:val="21"/>
        </w:rPr>
        <w:t>ＩＬＣ</w:t>
      </w:r>
      <w:r w:rsidRPr="009F4F9C">
        <w:rPr>
          <w:rFonts w:ascii="ＭＳ 明朝" w:eastAsia="ＭＳ 明朝" w:hAnsi="ＭＳ 明朝" w:cs="Times New Roman" w:hint="eastAsia"/>
          <w:color w:val="000000" w:themeColor="text1"/>
          <w:szCs w:val="21"/>
        </w:rPr>
        <w:t>推進局との協議により、事業実施内容及び実施予定額を調整する場合がある。</w:t>
      </w:r>
    </w:p>
    <w:p w14:paraId="7B3D9BF6" w14:textId="66954021" w:rsidR="00F33C92" w:rsidRPr="009F4F9C" w:rsidRDefault="00EF1F48" w:rsidP="00F33C92">
      <w:pPr>
        <w:ind w:leftChars="217" w:left="702" w:hangingChars="117" w:hanging="246"/>
        <w:rPr>
          <w:rFonts w:ascii="ＭＳ 明朝" w:eastAsia="ＭＳ 明朝" w:hAnsi="ＭＳ 明朝" w:cs="Times New Roman"/>
          <w:color w:val="000000" w:themeColor="text1"/>
          <w:szCs w:val="21"/>
        </w:rPr>
      </w:pPr>
      <w:r w:rsidRPr="00EF1F48">
        <w:rPr>
          <w:rFonts w:ascii="ＭＳ 明朝" w:eastAsia="ＭＳ 明朝" w:hAnsi="ＭＳ 明朝" w:cs="Times New Roman" w:hint="eastAsia"/>
          <w:color w:val="FF0000"/>
          <w:szCs w:val="21"/>
        </w:rPr>
        <w:t>イ</w:t>
      </w:r>
      <w:r w:rsidR="00F33C92" w:rsidRPr="009F4F9C">
        <w:rPr>
          <w:rFonts w:ascii="ＭＳ 明朝" w:eastAsia="ＭＳ 明朝" w:hAnsi="ＭＳ 明朝" w:cs="Times New Roman" w:hint="eastAsia"/>
          <w:color w:val="000000" w:themeColor="text1"/>
          <w:szCs w:val="21"/>
        </w:rPr>
        <w:t xml:space="preserve">　選定された業者に対して、上記の取組のほか、別途、契約を分けて、追加で提案を求める場合があるもの。</w:t>
      </w:r>
    </w:p>
    <w:p w14:paraId="0595209F" w14:textId="5BD535D9" w:rsidR="00F33C92" w:rsidRPr="009F4F9C" w:rsidRDefault="00F33C92" w:rsidP="00F33C92">
      <w:pPr>
        <w:ind w:leftChars="217" w:left="702" w:hangingChars="117" w:hanging="246"/>
        <w:rPr>
          <w:rFonts w:ascii="ＭＳ 明朝" w:eastAsia="ＭＳ 明朝" w:hAnsi="ＭＳ 明朝" w:cs="Times New Roman"/>
          <w:color w:val="000000" w:themeColor="text1"/>
          <w:szCs w:val="21"/>
        </w:rPr>
      </w:pPr>
    </w:p>
    <w:p w14:paraId="45113360" w14:textId="762BCB16" w:rsidR="00F33C92" w:rsidRPr="009F4F9C" w:rsidRDefault="00F33C92" w:rsidP="00F33C92">
      <w:pPr>
        <w:ind w:leftChars="57" w:left="366" w:hangingChars="117" w:hanging="246"/>
        <w:rPr>
          <w:rFonts w:ascii="ＭＳ 明朝" w:eastAsia="ＭＳ 明朝" w:hAnsi="ＭＳ 明朝" w:cs="Times New Roman"/>
          <w:color w:val="000000" w:themeColor="text1"/>
          <w:szCs w:val="21"/>
        </w:rPr>
      </w:pPr>
      <w:r w:rsidRPr="009F4F9C">
        <w:rPr>
          <w:rFonts w:ascii="ＭＳ 明朝" w:eastAsia="ＭＳ 明朝" w:hAnsi="ＭＳ 明朝" w:cs="Times New Roman" w:hint="eastAsia"/>
          <w:color w:val="000000" w:themeColor="text1"/>
          <w:szCs w:val="21"/>
        </w:rPr>
        <w:t>（5）参考</w:t>
      </w:r>
    </w:p>
    <w:p w14:paraId="3FECCBE2" w14:textId="241B2E7D" w:rsidR="00F33C92" w:rsidRPr="009F4F9C" w:rsidRDefault="00F33C92" w:rsidP="00F33C92">
      <w:pPr>
        <w:ind w:leftChars="217" w:left="702" w:hangingChars="117" w:hanging="246"/>
        <w:rPr>
          <w:rFonts w:ascii="ＭＳ 明朝" w:eastAsia="ＭＳ 明朝" w:hAnsi="ＭＳ 明朝" w:cs="Times New Roman"/>
          <w:color w:val="000000" w:themeColor="text1"/>
          <w:szCs w:val="21"/>
        </w:rPr>
      </w:pPr>
      <w:r w:rsidRPr="009F4F9C">
        <w:rPr>
          <w:rFonts w:ascii="ＭＳ 明朝" w:eastAsia="ＭＳ 明朝" w:hAnsi="ＭＳ 明朝" w:cs="Times New Roman" w:hint="eastAsia"/>
          <w:color w:val="000000" w:themeColor="text1"/>
          <w:szCs w:val="21"/>
        </w:rPr>
        <w:t xml:space="preserve">ア　</w:t>
      </w:r>
      <w:r w:rsidR="00AA4F9B" w:rsidRPr="009F4F9C">
        <w:rPr>
          <w:rFonts w:ascii="ＭＳ 明朝" w:eastAsia="ＭＳ 明朝" w:hAnsi="ＭＳ 明朝" w:cs="Times New Roman" w:hint="eastAsia"/>
          <w:color w:val="000000" w:themeColor="text1"/>
          <w:szCs w:val="21"/>
        </w:rPr>
        <w:t>本県</w:t>
      </w:r>
      <w:r w:rsidR="00044A6E" w:rsidRPr="009F4F9C">
        <w:rPr>
          <w:rFonts w:ascii="ＭＳ 明朝" w:eastAsia="ＭＳ 明朝" w:hAnsi="ＭＳ 明朝" w:cs="Times New Roman" w:hint="eastAsia"/>
          <w:color w:val="000000" w:themeColor="text1"/>
          <w:szCs w:val="21"/>
        </w:rPr>
        <w:t>委託事業</w:t>
      </w:r>
      <w:r w:rsidR="00AA4F9B" w:rsidRPr="009F4F9C">
        <w:rPr>
          <w:rFonts w:ascii="ＭＳ 明朝" w:eastAsia="ＭＳ 明朝" w:hAnsi="ＭＳ 明朝" w:cs="Times New Roman" w:hint="eastAsia"/>
          <w:color w:val="000000" w:themeColor="text1"/>
          <w:szCs w:val="21"/>
        </w:rPr>
        <w:t>において、</w:t>
      </w:r>
      <w:r w:rsidRPr="009F4F9C">
        <w:rPr>
          <w:rFonts w:ascii="ＭＳ 明朝" w:eastAsia="ＭＳ 明朝" w:hAnsi="ＭＳ 明朝" w:cs="Times New Roman" w:hint="eastAsia"/>
          <w:color w:val="000000" w:themeColor="text1"/>
          <w:szCs w:val="21"/>
        </w:rPr>
        <w:t>平成30年度に「</w:t>
      </w:r>
      <w:r w:rsidR="00653616">
        <w:rPr>
          <w:rFonts w:ascii="ＭＳ 明朝" w:eastAsia="ＭＳ 明朝" w:hAnsi="ＭＳ 明朝" w:cs="Times New Roman" w:hint="eastAsia"/>
          <w:color w:val="000000" w:themeColor="text1"/>
          <w:szCs w:val="21"/>
        </w:rPr>
        <w:t>ＩＬＣ</w:t>
      </w:r>
      <w:r w:rsidRPr="009F4F9C">
        <w:rPr>
          <w:rFonts w:ascii="ＭＳ 明朝" w:eastAsia="ＭＳ 明朝" w:hAnsi="ＭＳ 明朝" w:cs="Times New Roman" w:hint="eastAsia"/>
          <w:color w:val="000000" w:themeColor="text1"/>
          <w:szCs w:val="21"/>
        </w:rPr>
        <w:t>サポーターズ」を結成し、</w:t>
      </w:r>
      <w:r w:rsidR="00EF1F48">
        <w:rPr>
          <w:rFonts w:ascii="ＭＳ 明朝" w:eastAsia="ＭＳ 明朝" w:hAnsi="ＭＳ 明朝" w:cs="Times New Roman" w:hint="eastAsia"/>
          <w:color w:val="000000" w:themeColor="text1"/>
          <w:szCs w:val="21"/>
        </w:rPr>
        <w:t>ＰＲ</w:t>
      </w:r>
      <w:r w:rsidRPr="009F4F9C">
        <w:rPr>
          <w:rFonts w:ascii="ＭＳ 明朝" w:eastAsia="ＭＳ 明朝" w:hAnsi="ＭＳ 明朝" w:cs="Times New Roman" w:hint="eastAsia"/>
          <w:color w:val="000000" w:themeColor="text1"/>
          <w:szCs w:val="21"/>
        </w:rPr>
        <w:t>キャンペーンを展開した実績があるもの。</w:t>
      </w:r>
    </w:p>
    <w:p w14:paraId="7A56670D" w14:textId="1B4923D5" w:rsidR="00F33C92" w:rsidRPr="009F4F9C" w:rsidRDefault="00F33C92" w:rsidP="00F33C92">
      <w:pPr>
        <w:ind w:leftChars="217" w:left="702" w:hangingChars="117" w:hanging="246"/>
        <w:rPr>
          <w:rFonts w:ascii="ＭＳ 明朝" w:eastAsia="ＭＳ 明朝" w:hAnsi="ＭＳ 明朝" w:cs="Times New Roman"/>
          <w:color w:val="000000" w:themeColor="text1"/>
          <w:szCs w:val="21"/>
        </w:rPr>
      </w:pPr>
      <w:r w:rsidRPr="009F4F9C">
        <w:rPr>
          <w:rFonts w:ascii="ＭＳ 明朝" w:eastAsia="ＭＳ 明朝" w:hAnsi="ＭＳ 明朝" w:cs="Times New Roman" w:hint="eastAsia"/>
          <w:color w:val="000000" w:themeColor="text1"/>
          <w:szCs w:val="21"/>
        </w:rPr>
        <w:t>イ　実施に当たり、留意すべき</w:t>
      </w:r>
      <w:r w:rsidR="00653616">
        <w:rPr>
          <w:rFonts w:ascii="ＭＳ 明朝" w:eastAsia="ＭＳ 明朝" w:hAnsi="ＭＳ 明朝" w:cs="Times New Roman" w:hint="eastAsia"/>
          <w:color w:val="000000" w:themeColor="text1"/>
          <w:szCs w:val="21"/>
        </w:rPr>
        <w:t>ＩＬＣ</w:t>
      </w:r>
      <w:r w:rsidRPr="009F4F9C">
        <w:rPr>
          <w:rFonts w:ascii="ＭＳ 明朝" w:eastAsia="ＭＳ 明朝" w:hAnsi="ＭＳ 明朝" w:cs="Times New Roman" w:hint="eastAsia"/>
          <w:color w:val="000000" w:themeColor="text1"/>
          <w:szCs w:val="21"/>
        </w:rPr>
        <w:t>関連の当面の動きは次のとおりであること。</w:t>
      </w:r>
    </w:p>
    <w:p w14:paraId="5FBC68A3" w14:textId="04FBFB97" w:rsidR="0037699C" w:rsidRPr="009F4F9C" w:rsidRDefault="00F33C92" w:rsidP="00F33C92">
      <w:pPr>
        <w:ind w:leftChars="404" w:left="848"/>
        <w:rPr>
          <w:rFonts w:ascii="ＭＳ 明朝" w:eastAsia="ＭＳ 明朝" w:hAnsi="ＭＳ 明朝" w:cs="Times New Roman"/>
          <w:color w:val="000000" w:themeColor="text1"/>
          <w:szCs w:val="21"/>
        </w:rPr>
      </w:pPr>
      <w:r w:rsidRPr="009F4F9C">
        <w:rPr>
          <w:rFonts w:ascii="ＭＳ 明朝" w:eastAsia="ＭＳ 明朝" w:hAnsi="ＭＳ 明朝" w:cs="Times New Roman" w:hint="eastAsia"/>
          <w:color w:val="000000" w:themeColor="text1"/>
          <w:szCs w:val="21"/>
        </w:rPr>
        <w:t xml:space="preserve">2024年7月８日～11日　</w:t>
      </w:r>
      <w:r w:rsidR="00E00792">
        <w:rPr>
          <w:rFonts w:ascii="ＭＳ 明朝" w:eastAsia="ＭＳ 明朝" w:hAnsi="ＭＳ 明朝" w:cs="Times New Roman" w:hint="eastAsia"/>
          <w:color w:val="000000" w:themeColor="text1"/>
          <w:szCs w:val="21"/>
        </w:rPr>
        <w:t>ＬＣＷＳ</w:t>
      </w:r>
      <w:r w:rsidRPr="009F4F9C">
        <w:rPr>
          <w:rFonts w:ascii="ＭＳ 明朝" w:eastAsia="ＭＳ 明朝" w:hAnsi="ＭＳ 明朝" w:cs="Times New Roman" w:hint="eastAsia"/>
          <w:color w:val="000000" w:themeColor="text1"/>
          <w:szCs w:val="21"/>
          <w:vertAlign w:val="superscript"/>
        </w:rPr>
        <w:t>※</w:t>
      </w:r>
      <w:r w:rsidRPr="009F4F9C">
        <w:rPr>
          <w:rFonts w:ascii="ＭＳ 明朝" w:eastAsia="ＭＳ 明朝" w:hAnsi="ＭＳ 明朝" w:cs="Times New Roman" w:hint="eastAsia"/>
          <w:color w:val="000000" w:themeColor="text1"/>
          <w:szCs w:val="21"/>
        </w:rPr>
        <w:t>が東京大学で開催</w:t>
      </w:r>
    </w:p>
    <w:p w14:paraId="5A072C6D" w14:textId="3796BC55" w:rsidR="00F33C92" w:rsidRPr="009F4F9C" w:rsidRDefault="00F33C92" w:rsidP="0037699C">
      <w:pPr>
        <w:ind w:leftChars="404" w:left="1058" w:hangingChars="100" w:hanging="210"/>
        <w:rPr>
          <w:rFonts w:ascii="ＭＳ 明朝" w:eastAsia="ＭＳ 明朝" w:hAnsi="ＭＳ 明朝" w:cs="Times New Roman"/>
          <w:color w:val="000000" w:themeColor="text1"/>
          <w:szCs w:val="21"/>
        </w:rPr>
      </w:pPr>
      <w:r w:rsidRPr="009F4F9C">
        <w:rPr>
          <w:rFonts w:ascii="ＭＳ 明朝" w:eastAsia="ＭＳ 明朝" w:hAnsi="ＭＳ 明朝" w:cs="Times New Roman" w:hint="eastAsia"/>
          <w:color w:val="000000" w:themeColor="text1"/>
          <w:szCs w:val="21"/>
        </w:rPr>
        <w:t>※リニアコライダーワークショップの略。世界中のリニアコライダー研究者が一堂に集い、最新の研究や技術を発表し意見交換をする国際会議</w:t>
      </w:r>
    </w:p>
    <w:p w14:paraId="60402B0F" w14:textId="011309AC" w:rsidR="00F33C92" w:rsidRPr="009F4F9C" w:rsidRDefault="00F33C92" w:rsidP="00F33C92">
      <w:pPr>
        <w:rPr>
          <w:rFonts w:ascii="ＭＳ ゴシック" w:eastAsia="ＭＳ ゴシック" w:hAnsi="ＭＳ ゴシック" w:cs="Times New Roman"/>
          <w:color w:val="000000" w:themeColor="text1"/>
          <w:szCs w:val="21"/>
        </w:rPr>
      </w:pPr>
    </w:p>
    <w:p w14:paraId="18C0DA02" w14:textId="3E0F0293" w:rsidR="00F33C92" w:rsidRPr="00EF1F48" w:rsidRDefault="00F33C92" w:rsidP="00F33C92">
      <w:pPr>
        <w:rPr>
          <w:rFonts w:ascii="ＭＳ ゴシック" w:eastAsia="ＭＳ ゴシック" w:hAnsi="ＭＳ ゴシック" w:cs="Times New Roman"/>
          <w:color w:val="000000" w:themeColor="text1"/>
          <w:szCs w:val="21"/>
        </w:rPr>
      </w:pPr>
      <w:r w:rsidRPr="00EF1F48">
        <w:rPr>
          <w:rFonts w:ascii="ＭＳ ゴシック" w:eastAsia="ＭＳ ゴシック" w:hAnsi="ＭＳ ゴシック" w:cs="Times New Roman" w:hint="eastAsia"/>
          <w:color w:val="000000" w:themeColor="text1"/>
          <w:szCs w:val="21"/>
        </w:rPr>
        <w:t>３　企画提案書等</w:t>
      </w:r>
    </w:p>
    <w:p w14:paraId="3978465C" w14:textId="48DF176A" w:rsidR="00F33C92" w:rsidRPr="009F4F9C" w:rsidRDefault="00F33C92" w:rsidP="00F33C92">
      <w:pPr>
        <w:ind w:leftChars="100" w:left="420" w:hangingChars="100" w:hanging="210"/>
        <w:rPr>
          <w:rFonts w:ascii="ＭＳ 明朝" w:eastAsia="ＭＳ 明朝" w:hAnsi="ＭＳ 明朝" w:cs="Times New Roman"/>
          <w:color w:val="000000" w:themeColor="text1"/>
          <w:szCs w:val="21"/>
        </w:rPr>
      </w:pPr>
      <w:r w:rsidRPr="00EF1F48">
        <w:rPr>
          <w:rFonts w:ascii="ＭＳ 明朝" w:eastAsia="ＭＳ 明朝" w:hAnsi="ＭＳ 明朝" w:cs="Times New Roman" w:hint="eastAsia"/>
          <w:color w:val="000000" w:themeColor="text1"/>
          <w:szCs w:val="21"/>
        </w:rPr>
        <w:t>(1) 企画提案書の作成</w:t>
      </w:r>
    </w:p>
    <w:p w14:paraId="563003C6" w14:textId="6B235029" w:rsidR="00F33C92" w:rsidRPr="00AF41CD" w:rsidRDefault="00F33C92" w:rsidP="00F33C92">
      <w:pPr>
        <w:ind w:leftChars="200" w:left="630" w:hangingChars="100" w:hanging="210"/>
        <w:rPr>
          <w:rFonts w:ascii="ＭＳ 明朝" w:eastAsia="ＭＳ 明朝" w:hAnsi="ＭＳ 明朝" w:cs="Times New Roman"/>
          <w:color w:val="000000" w:themeColor="text1"/>
          <w:szCs w:val="21"/>
        </w:rPr>
      </w:pPr>
      <w:r w:rsidRPr="00AF41CD">
        <w:rPr>
          <w:rFonts w:ascii="ＭＳ 明朝" w:eastAsia="ＭＳ 明朝" w:hAnsi="ＭＳ 明朝" w:cs="Times New Roman" w:hint="eastAsia"/>
          <w:color w:val="000000" w:themeColor="text1"/>
          <w:szCs w:val="21"/>
        </w:rPr>
        <w:t>①　コンペ参加者は、「１　本業務の概要」「２　業務内容」に沿った内容で、かつ次の事項を明確にした企画提案書を作成すること。</w:t>
      </w:r>
    </w:p>
    <w:p w14:paraId="0B0DA04B" w14:textId="32949FEE" w:rsidR="00F33C92" w:rsidRPr="00AF41CD" w:rsidRDefault="00F33C92" w:rsidP="00F33C92">
      <w:pPr>
        <w:ind w:leftChars="200" w:left="420"/>
        <w:rPr>
          <w:rFonts w:ascii="ＭＳ 明朝" w:eastAsia="ＭＳ 明朝" w:hAnsi="ＭＳ 明朝" w:cs="Times New Roman"/>
          <w:dstrike/>
          <w:color w:val="000000" w:themeColor="text1"/>
          <w:szCs w:val="21"/>
        </w:rPr>
      </w:pPr>
      <w:r w:rsidRPr="00AF41CD">
        <w:rPr>
          <w:rFonts w:ascii="ＭＳ 明朝" w:eastAsia="ＭＳ 明朝" w:hAnsi="ＭＳ 明朝" w:cs="Times New Roman" w:hint="eastAsia"/>
          <w:color w:val="000000" w:themeColor="text1"/>
          <w:szCs w:val="21"/>
        </w:rPr>
        <w:t xml:space="preserve">　ア　企画提案のコンセプト</w:t>
      </w:r>
    </w:p>
    <w:p w14:paraId="24CB1D29" w14:textId="260B3756" w:rsidR="00F33C92" w:rsidRPr="004B442B" w:rsidRDefault="00F33C92" w:rsidP="0006427A">
      <w:pPr>
        <w:ind w:leftChars="100" w:left="840" w:hangingChars="300" w:hanging="630"/>
        <w:rPr>
          <w:rFonts w:ascii="ＭＳ 明朝" w:eastAsia="ＭＳ 明朝" w:hAnsi="ＭＳ 明朝" w:cs="Times New Roman"/>
          <w:dstrike/>
          <w:color w:val="000000" w:themeColor="text1"/>
          <w:szCs w:val="21"/>
        </w:rPr>
      </w:pPr>
      <w:r w:rsidRPr="00AF41CD">
        <w:rPr>
          <w:rFonts w:ascii="ＭＳ 明朝" w:eastAsia="ＭＳ 明朝" w:hAnsi="ＭＳ 明朝" w:cs="Times New Roman" w:hint="eastAsia"/>
          <w:color w:val="000000" w:themeColor="text1"/>
          <w:szCs w:val="21"/>
        </w:rPr>
        <w:t xml:space="preserve">　　　　</w:t>
      </w:r>
      <w:r w:rsidR="00653616">
        <w:rPr>
          <w:rFonts w:ascii="ＭＳ 明朝" w:eastAsia="ＭＳ 明朝" w:hAnsi="ＭＳ 明朝" w:cs="Times New Roman" w:hint="eastAsia"/>
          <w:color w:val="000000" w:themeColor="text1"/>
          <w:szCs w:val="21"/>
        </w:rPr>
        <w:t>ＩＬＣ</w:t>
      </w:r>
      <w:r w:rsidRPr="00AF41CD">
        <w:rPr>
          <w:rFonts w:ascii="ＭＳ 明朝" w:eastAsia="ＭＳ 明朝" w:hAnsi="ＭＳ 明朝" w:cs="Times New Roman" w:hint="eastAsia"/>
          <w:color w:val="000000" w:themeColor="text1"/>
          <w:szCs w:val="21"/>
        </w:rPr>
        <w:t>日本誘致に向けた機運</w:t>
      </w:r>
      <w:r w:rsidR="001D36EE" w:rsidRPr="00AF41CD">
        <w:rPr>
          <w:rFonts w:ascii="ＭＳ 明朝" w:eastAsia="ＭＳ 明朝" w:hAnsi="ＭＳ 明朝" w:cs="Times New Roman" w:hint="eastAsia"/>
          <w:color w:val="000000" w:themeColor="text1"/>
          <w:szCs w:val="21"/>
        </w:rPr>
        <w:t>を</w:t>
      </w:r>
      <w:r w:rsidRPr="00AF41CD">
        <w:rPr>
          <w:rFonts w:ascii="ＭＳ 明朝" w:eastAsia="ＭＳ 明朝" w:hAnsi="ＭＳ 明朝" w:cs="Times New Roman" w:hint="eastAsia"/>
          <w:color w:val="000000" w:themeColor="text1"/>
          <w:szCs w:val="21"/>
        </w:rPr>
        <w:t>醸成</w:t>
      </w:r>
      <w:r w:rsidR="001D36EE" w:rsidRPr="00AF41CD">
        <w:rPr>
          <w:rFonts w:ascii="ＭＳ 明朝" w:eastAsia="ＭＳ 明朝" w:hAnsi="ＭＳ 明朝" w:cs="Times New Roman" w:hint="eastAsia"/>
          <w:color w:val="000000" w:themeColor="text1"/>
          <w:szCs w:val="21"/>
        </w:rPr>
        <w:t>する</w:t>
      </w:r>
      <w:r w:rsidRPr="00AF41CD">
        <w:rPr>
          <w:rFonts w:ascii="ＭＳ 明朝" w:eastAsia="ＭＳ 明朝" w:hAnsi="ＭＳ 明朝" w:cs="Times New Roman" w:hint="eastAsia"/>
          <w:color w:val="000000" w:themeColor="text1"/>
          <w:szCs w:val="21"/>
        </w:rPr>
        <w:t>ため、</w:t>
      </w:r>
      <w:r w:rsidR="008C3CF5" w:rsidRPr="004B442B">
        <w:rPr>
          <w:rFonts w:ascii="ＭＳ 明朝" w:eastAsia="ＭＳ 明朝" w:hAnsi="ＭＳ 明朝" w:cs="Times New Roman" w:hint="eastAsia"/>
          <w:color w:val="000000" w:themeColor="text1"/>
          <w:szCs w:val="21"/>
        </w:rPr>
        <w:t>首都圏を中心とした幅広い層への</w:t>
      </w:r>
      <w:r w:rsidR="00EF1F48" w:rsidRPr="004B442B">
        <w:rPr>
          <w:rFonts w:ascii="ＭＳ 明朝" w:eastAsia="ＭＳ 明朝" w:hAnsi="ＭＳ 明朝" w:cs="Times New Roman" w:hint="eastAsia"/>
          <w:color w:val="000000" w:themeColor="text1"/>
          <w:szCs w:val="21"/>
        </w:rPr>
        <w:t>ＰＲ</w:t>
      </w:r>
      <w:r w:rsidRPr="004B442B">
        <w:rPr>
          <w:rFonts w:ascii="ＭＳ 明朝" w:eastAsia="ＭＳ 明朝" w:hAnsi="ＭＳ 明朝" w:cs="Times New Roman" w:hint="eastAsia"/>
          <w:color w:val="000000" w:themeColor="text1"/>
          <w:szCs w:val="21"/>
        </w:rPr>
        <w:t>戦略</w:t>
      </w:r>
      <w:r w:rsidR="001D36EE" w:rsidRPr="004B442B">
        <w:rPr>
          <w:rFonts w:ascii="ＭＳ 明朝" w:eastAsia="ＭＳ 明朝" w:hAnsi="ＭＳ 明朝" w:cs="Times New Roman" w:hint="eastAsia"/>
          <w:color w:val="000000" w:themeColor="text1"/>
          <w:szCs w:val="21"/>
        </w:rPr>
        <w:t>の考え方を</w:t>
      </w:r>
      <w:r w:rsidRPr="004B442B">
        <w:rPr>
          <w:rFonts w:ascii="ＭＳ 明朝" w:eastAsia="ＭＳ 明朝" w:hAnsi="ＭＳ 明朝" w:cs="Times New Roman" w:hint="eastAsia"/>
          <w:color w:val="000000" w:themeColor="text1"/>
          <w:szCs w:val="21"/>
        </w:rPr>
        <w:t>提案すること。</w:t>
      </w:r>
    </w:p>
    <w:p w14:paraId="1F2A856A" w14:textId="3EB7E708" w:rsidR="00F33C92" w:rsidRPr="00AF41CD" w:rsidRDefault="00F33C92" w:rsidP="00F33C92">
      <w:pPr>
        <w:ind w:leftChars="200" w:left="420"/>
        <w:rPr>
          <w:rFonts w:ascii="ＭＳ 明朝" w:eastAsia="ＭＳ 明朝" w:hAnsi="ＭＳ 明朝" w:cs="Times New Roman"/>
          <w:color w:val="000000" w:themeColor="text1"/>
          <w:szCs w:val="21"/>
        </w:rPr>
      </w:pPr>
      <w:r w:rsidRPr="00AF41CD">
        <w:rPr>
          <w:rFonts w:ascii="ＭＳ 明朝" w:eastAsia="ＭＳ 明朝" w:hAnsi="ＭＳ 明朝" w:cs="Times New Roman" w:hint="eastAsia"/>
          <w:color w:val="000000" w:themeColor="text1"/>
          <w:szCs w:val="21"/>
        </w:rPr>
        <w:t xml:space="preserve">　イ　具体的実施方法（業務内容ごとに作成）</w:t>
      </w:r>
    </w:p>
    <w:p w14:paraId="3D4CECFA" w14:textId="5582C190" w:rsidR="00F33C92" w:rsidRPr="00EF1F48" w:rsidRDefault="00F33C92" w:rsidP="00F33C92">
      <w:pPr>
        <w:ind w:leftChars="200" w:left="420"/>
        <w:rPr>
          <w:rFonts w:ascii="ＭＳ 明朝" w:eastAsia="ＭＳ 明朝" w:hAnsi="ＭＳ 明朝" w:cs="Times New Roman"/>
          <w:color w:val="000000" w:themeColor="text1"/>
          <w:szCs w:val="21"/>
        </w:rPr>
      </w:pPr>
      <w:r w:rsidRPr="00EF1F48">
        <w:rPr>
          <w:rFonts w:ascii="ＭＳ 明朝" w:eastAsia="ＭＳ 明朝" w:hAnsi="ＭＳ 明朝" w:cs="Times New Roman" w:hint="eastAsia"/>
          <w:color w:val="FF0000"/>
          <w:szCs w:val="21"/>
        </w:rPr>
        <w:t xml:space="preserve">　</w:t>
      </w:r>
      <w:r w:rsidRPr="00EF1F48">
        <w:rPr>
          <w:rFonts w:ascii="ＭＳ 明朝" w:eastAsia="ＭＳ 明朝" w:hAnsi="ＭＳ 明朝" w:cs="Times New Roman" w:hint="eastAsia"/>
          <w:color w:val="000000" w:themeColor="text1"/>
          <w:szCs w:val="21"/>
        </w:rPr>
        <w:t>ウ　実施スケジュール</w:t>
      </w:r>
    </w:p>
    <w:p w14:paraId="4B2C18DF" w14:textId="17569E15" w:rsidR="00F33C92" w:rsidRPr="00EF1F48" w:rsidRDefault="00F33C92" w:rsidP="00F33C92">
      <w:pPr>
        <w:ind w:leftChars="402" w:left="844" w:firstLineChars="100" w:firstLine="210"/>
        <w:rPr>
          <w:rFonts w:ascii="ＭＳ 明朝" w:eastAsia="ＭＳ 明朝" w:hAnsi="ＭＳ 明朝" w:cs="Times New Roman"/>
          <w:color w:val="FF0000"/>
          <w:szCs w:val="21"/>
        </w:rPr>
      </w:pPr>
      <w:r w:rsidRPr="00EF1F48">
        <w:rPr>
          <w:rFonts w:ascii="ＭＳ 明朝" w:eastAsia="ＭＳ 明朝" w:hAnsi="ＭＳ 明朝" w:cs="Times New Roman" w:hint="eastAsia"/>
          <w:color w:val="000000" w:themeColor="text1"/>
          <w:szCs w:val="21"/>
        </w:rPr>
        <w:t>令和６年度における実施計画を提案すること。</w:t>
      </w:r>
    </w:p>
    <w:p w14:paraId="75C30BFC" w14:textId="7FC03F23" w:rsidR="00F33C92" w:rsidRPr="009F4F9C" w:rsidRDefault="00F33C92" w:rsidP="00F33C92">
      <w:pPr>
        <w:ind w:leftChars="200" w:left="420"/>
        <w:rPr>
          <w:rFonts w:ascii="ＭＳ 明朝" w:eastAsia="ＭＳ 明朝" w:hAnsi="ＭＳ 明朝" w:cs="Times New Roman"/>
          <w:color w:val="000000" w:themeColor="text1"/>
          <w:szCs w:val="21"/>
        </w:rPr>
      </w:pPr>
      <w:r w:rsidRPr="00AF41CD">
        <w:rPr>
          <w:rFonts w:ascii="ＭＳ 明朝" w:eastAsia="ＭＳ 明朝" w:hAnsi="ＭＳ 明朝" w:cs="Times New Roman" w:hint="eastAsia"/>
          <w:color w:val="000000" w:themeColor="text1"/>
          <w:szCs w:val="21"/>
        </w:rPr>
        <w:t xml:space="preserve">　エ　業務の監理体</w:t>
      </w:r>
      <w:r w:rsidRPr="009F4F9C">
        <w:rPr>
          <w:rFonts w:ascii="ＭＳ 明朝" w:eastAsia="ＭＳ 明朝" w:hAnsi="ＭＳ 明朝" w:cs="Times New Roman" w:hint="eastAsia"/>
          <w:color w:val="000000" w:themeColor="text1"/>
          <w:szCs w:val="21"/>
        </w:rPr>
        <w:t>制（責任者名等）【別紙様式】</w:t>
      </w:r>
    </w:p>
    <w:p w14:paraId="56AFAEBE" w14:textId="53FCEF69" w:rsidR="00F33C92" w:rsidRPr="009F4F9C" w:rsidRDefault="00F33C92" w:rsidP="0006427A">
      <w:pPr>
        <w:ind w:leftChars="200" w:left="630" w:hangingChars="100" w:hanging="210"/>
        <w:rPr>
          <w:rFonts w:ascii="ＭＳ 明朝" w:eastAsia="ＭＳ 明朝" w:hAnsi="ＭＳ 明朝" w:cs="Times New Roman"/>
          <w:color w:val="000000" w:themeColor="text1"/>
          <w:szCs w:val="21"/>
        </w:rPr>
      </w:pPr>
      <w:r w:rsidRPr="009F4F9C">
        <w:rPr>
          <w:rFonts w:ascii="ＭＳ 明朝" w:eastAsia="ＭＳ 明朝" w:hAnsi="ＭＳ 明朝" w:cs="Times New Roman" w:hint="eastAsia"/>
          <w:color w:val="000000" w:themeColor="text1"/>
          <w:szCs w:val="21"/>
        </w:rPr>
        <w:t>②　企画提案は、コンペ参加者（共同提案にあっては当該共同体）１者につき１提案とすること。</w:t>
      </w:r>
    </w:p>
    <w:p w14:paraId="2CCF93F4" w14:textId="4EA36E79" w:rsidR="00F33C92" w:rsidRPr="009F4F9C" w:rsidRDefault="00F33C92" w:rsidP="0006427A">
      <w:pPr>
        <w:ind w:leftChars="200" w:left="630" w:hangingChars="100" w:hanging="210"/>
        <w:rPr>
          <w:rFonts w:ascii="ＭＳ 明朝" w:eastAsia="ＭＳ 明朝" w:hAnsi="ＭＳ 明朝" w:cs="Times New Roman"/>
          <w:color w:val="000000" w:themeColor="text1"/>
          <w:szCs w:val="21"/>
        </w:rPr>
      </w:pPr>
      <w:r w:rsidRPr="009F4F9C">
        <w:rPr>
          <w:rFonts w:ascii="ＭＳ 明朝" w:eastAsia="ＭＳ 明朝" w:hAnsi="ＭＳ 明朝" w:cs="Times New Roman" w:hint="eastAsia"/>
          <w:color w:val="000000" w:themeColor="text1"/>
          <w:szCs w:val="21"/>
        </w:rPr>
        <w:t>③　企画提案は、全て企画提案書に記載すること。</w:t>
      </w:r>
    </w:p>
    <w:p w14:paraId="326BC4D1" w14:textId="77777777" w:rsidR="00F56831" w:rsidRPr="009F4F9C" w:rsidRDefault="00F56831" w:rsidP="00F33C92">
      <w:pPr>
        <w:ind w:leftChars="100" w:left="420" w:hangingChars="100" w:hanging="210"/>
        <w:rPr>
          <w:rFonts w:ascii="ＭＳ 明朝" w:eastAsia="ＭＳ 明朝" w:hAnsi="ＭＳ 明朝" w:cs="Times New Roman"/>
          <w:color w:val="000000" w:themeColor="text1"/>
          <w:szCs w:val="21"/>
        </w:rPr>
      </w:pPr>
    </w:p>
    <w:p w14:paraId="6B6A6336" w14:textId="77777777" w:rsidR="00F33C92" w:rsidRPr="009F4F9C" w:rsidRDefault="00F33C92" w:rsidP="00F33C92">
      <w:pPr>
        <w:ind w:leftChars="100" w:left="420" w:hangingChars="100" w:hanging="210"/>
        <w:rPr>
          <w:rFonts w:ascii="ＭＳ 明朝" w:eastAsia="ＭＳ 明朝" w:hAnsi="ＭＳ 明朝" w:cs="Times New Roman"/>
          <w:color w:val="000000" w:themeColor="text1"/>
          <w:szCs w:val="21"/>
        </w:rPr>
      </w:pPr>
      <w:r w:rsidRPr="009F4F9C">
        <w:rPr>
          <w:rFonts w:ascii="ＭＳ 明朝" w:eastAsia="ＭＳ 明朝" w:hAnsi="ＭＳ 明朝" w:cs="Times New Roman" w:hint="eastAsia"/>
          <w:color w:val="000000" w:themeColor="text1"/>
          <w:szCs w:val="21"/>
        </w:rPr>
        <w:t>(2) 積算内訳書の作成</w:t>
      </w:r>
    </w:p>
    <w:p w14:paraId="6B6CEDEC" w14:textId="77777777" w:rsidR="00F33C92" w:rsidRPr="009F4F9C" w:rsidRDefault="00F33C92" w:rsidP="00F33C92">
      <w:pPr>
        <w:ind w:leftChars="200" w:left="630" w:hangingChars="100" w:hanging="210"/>
        <w:rPr>
          <w:rFonts w:ascii="ＭＳ 明朝" w:eastAsia="ＭＳ 明朝" w:hAnsi="ＭＳ 明朝" w:cs="Times New Roman"/>
          <w:color w:val="000000" w:themeColor="text1"/>
          <w:szCs w:val="21"/>
        </w:rPr>
      </w:pPr>
      <w:r w:rsidRPr="009F4F9C">
        <w:rPr>
          <w:rFonts w:ascii="ＭＳ 明朝" w:eastAsia="ＭＳ 明朝" w:hAnsi="ＭＳ 明朝" w:cs="Times New Roman" w:hint="eastAsia"/>
          <w:color w:val="000000" w:themeColor="text1"/>
          <w:szCs w:val="21"/>
        </w:rPr>
        <w:t>①　本業務の実施に要する経費の内訳（項目、数量、単価、金額、税等）を明らかにした積算内訳書をＡ４判で作成すること。</w:t>
      </w:r>
    </w:p>
    <w:p w14:paraId="4CF078BC" w14:textId="2E8D2165" w:rsidR="00F33C92" w:rsidRPr="009F4F9C" w:rsidRDefault="00F33C92" w:rsidP="00F33C92">
      <w:pPr>
        <w:ind w:leftChars="200" w:left="630" w:hangingChars="100" w:hanging="210"/>
        <w:rPr>
          <w:rFonts w:ascii="ＭＳ 明朝" w:eastAsia="ＭＳ 明朝" w:hAnsi="ＭＳ 明朝" w:cs="Times New Roman"/>
          <w:color w:val="000000" w:themeColor="text1"/>
          <w:szCs w:val="21"/>
        </w:rPr>
      </w:pPr>
      <w:r w:rsidRPr="009F4F9C">
        <w:rPr>
          <w:rFonts w:ascii="ＭＳ 明朝" w:eastAsia="ＭＳ 明朝" w:hAnsi="ＭＳ 明朝" w:cs="Times New Roman" w:hint="eastAsia"/>
          <w:color w:val="000000" w:themeColor="text1"/>
          <w:szCs w:val="21"/>
        </w:rPr>
        <w:t xml:space="preserve">　　なお、提案に係る費用の総額は、資料１「</w:t>
      </w:r>
      <w:r w:rsidR="00653616">
        <w:rPr>
          <w:rFonts w:ascii="ＭＳ 明朝" w:eastAsia="ＭＳ 明朝" w:hAnsi="ＭＳ 明朝" w:cs="Times New Roman"/>
          <w:color w:val="000000" w:themeColor="text1"/>
          <w:szCs w:val="21"/>
        </w:rPr>
        <w:t>ＩＬＣ</w:t>
      </w:r>
      <w:r w:rsidR="00F56831" w:rsidRPr="009F4F9C">
        <w:rPr>
          <w:rFonts w:ascii="ＭＳ 明朝" w:eastAsia="ＭＳ 明朝" w:hAnsi="ＭＳ 明朝" w:cs="Times New Roman"/>
          <w:color w:val="000000" w:themeColor="text1"/>
          <w:szCs w:val="21"/>
        </w:rPr>
        <w:t>実現に向けた国民的な機運醸成</w:t>
      </w:r>
      <w:r w:rsidR="00F56831" w:rsidRPr="009F4F9C">
        <w:rPr>
          <w:rFonts w:ascii="ＭＳ 明朝" w:eastAsia="ＭＳ 明朝" w:hAnsi="ＭＳ 明朝" w:cs="Times New Roman" w:hint="eastAsia"/>
          <w:color w:val="000000" w:themeColor="text1"/>
          <w:szCs w:val="21"/>
        </w:rPr>
        <w:t>業務</w:t>
      </w:r>
      <w:r w:rsidRPr="009F4F9C">
        <w:rPr>
          <w:rFonts w:ascii="ＭＳ 明朝" w:eastAsia="ＭＳ 明朝" w:hAnsi="ＭＳ 明朝" w:cs="Times New Roman" w:hint="eastAsia"/>
          <w:color w:val="000000" w:themeColor="text1"/>
          <w:szCs w:val="21"/>
        </w:rPr>
        <w:t>企画コンペ実施要領」１(4)に定める委託予定額を超えないこと。</w:t>
      </w:r>
    </w:p>
    <w:p w14:paraId="4054A3D5" w14:textId="551D3761" w:rsidR="00F33C92" w:rsidRPr="009F4F9C" w:rsidRDefault="00F33C92" w:rsidP="00F33C92">
      <w:pPr>
        <w:ind w:left="630" w:hangingChars="300" w:hanging="630"/>
        <w:rPr>
          <w:rFonts w:ascii="ＭＳ 明朝" w:eastAsia="ＭＳ 明朝" w:hAnsi="ＭＳ 明朝" w:cs="Times New Roman"/>
          <w:color w:val="000000" w:themeColor="text1"/>
          <w:szCs w:val="21"/>
        </w:rPr>
      </w:pPr>
      <w:r w:rsidRPr="009F4F9C">
        <w:rPr>
          <w:rFonts w:ascii="ＭＳ 明朝" w:eastAsia="ＭＳ 明朝" w:hAnsi="ＭＳ 明朝" w:cs="Times New Roman" w:hint="eastAsia"/>
          <w:color w:val="000000" w:themeColor="text1"/>
          <w:szCs w:val="21"/>
        </w:rPr>
        <w:t xml:space="preserve">　　②　積算内訳書は任意の様式によるものとし、企画提案書と別冊で作成すること。</w:t>
      </w:r>
    </w:p>
    <w:p w14:paraId="0A1DEC90" w14:textId="77777777" w:rsidR="00F33C92" w:rsidRPr="009F4F9C" w:rsidRDefault="00F33C92" w:rsidP="00F33C92">
      <w:pPr>
        <w:ind w:left="630" w:hangingChars="300" w:hanging="630"/>
        <w:rPr>
          <w:rFonts w:ascii="ＭＳ 明朝" w:eastAsia="ＭＳ 明朝" w:hAnsi="ＭＳ 明朝" w:cs="Times New Roman"/>
          <w:color w:val="000000" w:themeColor="text1"/>
          <w:szCs w:val="21"/>
        </w:rPr>
      </w:pPr>
      <w:r w:rsidRPr="009F4F9C">
        <w:rPr>
          <w:rFonts w:ascii="ＭＳ 明朝" w:eastAsia="ＭＳ 明朝" w:hAnsi="ＭＳ 明朝" w:cs="Times New Roman" w:hint="eastAsia"/>
          <w:color w:val="000000" w:themeColor="text1"/>
          <w:szCs w:val="21"/>
        </w:rPr>
        <w:lastRenderedPageBreak/>
        <w:t xml:space="preserve">　　③　積算内訳書には次の項目を表記すること。</w:t>
      </w:r>
    </w:p>
    <w:p w14:paraId="3908FD0C" w14:textId="77777777" w:rsidR="00F33C92" w:rsidRPr="009F4F9C" w:rsidRDefault="00F33C92" w:rsidP="00F33C92">
      <w:pPr>
        <w:ind w:left="630" w:hangingChars="300" w:hanging="630"/>
        <w:rPr>
          <w:rFonts w:ascii="ＭＳ 明朝" w:eastAsia="ＭＳ 明朝" w:hAnsi="ＭＳ 明朝" w:cs="Times New Roman"/>
          <w:color w:val="000000" w:themeColor="text1"/>
          <w:szCs w:val="21"/>
        </w:rPr>
      </w:pPr>
      <w:r w:rsidRPr="009F4F9C">
        <w:rPr>
          <w:rFonts w:ascii="ＭＳ 明朝" w:eastAsia="ＭＳ 明朝" w:hAnsi="ＭＳ 明朝" w:cs="Times New Roman" w:hint="eastAsia"/>
          <w:color w:val="000000" w:themeColor="text1"/>
          <w:szCs w:val="21"/>
        </w:rPr>
        <w:t xml:space="preserve">　　　ア　宛名を「岩手県知事達増拓也」とすること。</w:t>
      </w:r>
    </w:p>
    <w:p w14:paraId="28E079B2" w14:textId="77777777" w:rsidR="00F33C92" w:rsidRPr="009F4F9C" w:rsidRDefault="00F33C92" w:rsidP="00F33C92">
      <w:pPr>
        <w:ind w:left="630" w:hangingChars="300" w:hanging="630"/>
        <w:rPr>
          <w:rFonts w:ascii="ＭＳ 明朝" w:eastAsia="ＭＳ 明朝" w:hAnsi="ＭＳ 明朝" w:cs="Times New Roman"/>
          <w:color w:val="000000" w:themeColor="text1"/>
          <w:szCs w:val="21"/>
        </w:rPr>
      </w:pPr>
      <w:r w:rsidRPr="009F4F9C">
        <w:rPr>
          <w:rFonts w:ascii="ＭＳ 明朝" w:eastAsia="ＭＳ 明朝" w:hAnsi="ＭＳ 明朝" w:cs="Times New Roman" w:hint="eastAsia"/>
          <w:color w:val="000000" w:themeColor="text1"/>
          <w:szCs w:val="21"/>
        </w:rPr>
        <w:t xml:space="preserve">　　　イ　参加者の商号又は名称</w:t>
      </w:r>
    </w:p>
    <w:p w14:paraId="46A96E51" w14:textId="77777777" w:rsidR="00F33C92" w:rsidRPr="009F4F9C" w:rsidRDefault="00F33C92" w:rsidP="00F33C92">
      <w:pPr>
        <w:ind w:left="630" w:hangingChars="300" w:hanging="630"/>
        <w:rPr>
          <w:rFonts w:ascii="ＭＳ 明朝" w:eastAsia="ＭＳ 明朝" w:hAnsi="ＭＳ 明朝" w:cs="Times New Roman"/>
          <w:color w:val="000000" w:themeColor="text1"/>
          <w:szCs w:val="21"/>
        </w:rPr>
      </w:pPr>
      <w:r w:rsidRPr="009F4F9C">
        <w:rPr>
          <w:rFonts w:ascii="ＭＳ 明朝" w:eastAsia="ＭＳ 明朝" w:hAnsi="ＭＳ 明朝" w:cs="Times New Roman" w:hint="eastAsia"/>
          <w:color w:val="000000" w:themeColor="text1"/>
          <w:szCs w:val="21"/>
        </w:rPr>
        <w:t xml:space="preserve">　　　ウ　参加者の代表者氏名及び代表者印</w:t>
      </w:r>
    </w:p>
    <w:p w14:paraId="6CF9EC4B" w14:textId="77777777" w:rsidR="00F33C92" w:rsidRPr="009F4F9C" w:rsidRDefault="00F33C92" w:rsidP="00F33C92">
      <w:pPr>
        <w:ind w:left="630" w:hangingChars="300" w:hanging="630"/>
        <w:rPr>
          <w:rFonts w:ascii="ＭＳ 明朝" w:eastAsia="ＭＳ 明朝" w:hAnsi="ＭＳ 明朝" w:cs="Times New Roman"/>
          <w:color w:val="000000" w:themeColor="text1"/>
          <w:szCs w:val="21"/>
        </w:rPr>
      </w:pPr>
    </w:p>
    <w:p w14:paraId="4AEAF567" w14:textId="77777777" w:rsidR="00F33C92" w:rsidRPr="009F4F9C" w:rsidRDefault="00F33C92" w:rsidP="00F33C92">
      <w:pPr>
        <w:ind w:leftChars="100" w:left="420" w:hangingChars="100" w:hanging="210"/>
        <w:rPr>
          <w:rFonts w:ascii="ＭＳ 明朝" w:eastAsia="ＭＳ 明朝" w:hAnsi="ＭＳ 明朝" w:cs="Times New Roman"/>
          <w:color w:val="000000" w:themeColor="text1"/>
          <w:szCs w:val="21"/>
        </w:rPr>
      </w:pPr>
      <w:r w:rsidRPr="009F4F9C">
        <w:rPr>
          <w:rFonts w:ascii="ＭＳ 明朝" w:eastAsia="ＭＳ 明朝" w:hAnsi="ＭＳ 明朝" w:cs="Times New Roman" w:hint="eastAsia"/>
          <w:color w:val="000000" w:themeColor="text1"/>
          <w:szCs w:val="21"/>
        </w:rPr>
        <w:t>(3) 企画提案書及び積算内訳書の提出</w:t>
      </w:r>
    </w:p>
    <w:p w14:paraId="32D54982" w14:textId="77777777" w:rsidR="00F33C92" w:rsidRPr="009F4F9C" w:rsidRDefault="00F33C92" w:rsidP="00F33C92">
      <w:pPr>
        <w:ind w:leftChars="200" w:left="630" w:hangingChars="100" w:hanging="210"/>
        <w:rPr>
          <w:rFonts w:ascii="ＭＳ 明朝" w:eastAsia="ＭＳ 明朝" w:hAnsi="ＭＳ 明朝" w:cs="Times New Roman"/>
          <w:color w:val="000000" w:themeColor="text1"/>
          <w:szCs w:val="21"/>
        </w:rPr>
      </w:pPr>
      <w:r w:rsidRPr="009F4F9C">
        <w:rPr>
          <w:rFonts w:ascii="ＭＳ 明朝" w:eastAsia="ＭＳ 明朝" w:hAnsi="ＭＳ 明朝" w:cs="Times New Roman" w:hint="eastAsia"/>
          <w:color w:val="000000" w:themeColor="text1"/>
          <w:szCs w:val="21"/>
        </w:rPr>
        <w:t>①　提出部数は各10部とすること。</w:t>
      </w:r>
    </w:p>
    <w:p w14:paraId="3B71D8F1" w14:textId="77777777" w:rsidR="00F33C92" w:rsidRPr="009F4F9C" w:rsidRDefault="00F33C92" w:rsidP="00F33C92">
      <w:pPr>
        <w:ind w:leftChars="200" w:left="630" w:hangingChars="100" w:hanging="210"/>
        <w:rPr>
          <w:rFonts w:ascii="ＭＳ 明朝" w:eastAsia="ＭＳ 明朝" w:hAnsi="ＭＳ 明朝" w:cs="Times New Roman"/>
          <w:color w:val="000000" w:themeColor="text1"/>
          <w:szCs w:val="21"/>
        </w:rPr>
      </w:pPr>
      <w:r w:rsidRPr="009F4F9C">
        <w:rPr>
          <w:rFonts w:ascii="ＭＳ 明朝" w:eastAsia="ＭＳ 明朝" w:hAnsi="ＭＳ 明朝" w:cs="Times New Roman" w:hint="eastAsia"/>
          <w:color w:val="000000" w:themeColor="text1"/>
          <w:szCs w:val="21"/>
        </w:rPr>
        <w:t>②　一度提出した企画提案書及び積算内訳書は、これを書換え、引換え、撤回することができないものとする。</w:t>
      </w:r>
    </w:p>
    <w:p w14:paraId="199C71CA" w14:textId="77777777" w:rsidR="00F33C92" w:rsidRPr="009F4F9C" w:rsidRDefault="00F33C92" w:rsidP="00F33C92">
      <w:pPr>
        <w:ind w:leftChars="200" w:left="630" w:hangingChars="100" w:hanging="210"/>
        <w:rPr>
          <w:rFonts w:ascii="ＭＳ 明朝" w:eastAsia="ＭＳ 明朝" w:hAnsi="ＭＳ 明朝" w:cs="Times New Roman"/>
          <w:color w:val="000000" w:themeColor="text1"/>
          <w:szCs w:val="21"/>
        </w:rPr>
      </w:pPr>
    </w:p>
    <w:p w14:paraId="341822BE" w14:textId="77777777" w:rsidR="00DF1FDA" w:rsidRDefault="00F33C92" w:rsidP="000008E7">
      <w:pPr>
        <w:ind w:leftChars="68" w:left="418" w:hangingChars="131" w:hanging="275"/>
        <w:rPr>
          <w:rFonts w:ascii="ＭＳ 明朝" w:eastAsia="ＭＳ 明朝" w:hAnsi="ＭＳ 明朝" w:cs="Times New Roman"/>
          <w:color w:val="000000" w:themeColor="text1"/>
          <w:szCs w:val="21"/>
        </w:rPr>
      </w:pPr>
      <w:r w:rsidRPr="009F4F9C">
        <w:rPr>
          <w:rFonts w:ascii="ＭＳ 明朝" w:eastAsia="ＭＳ 明朝" w:hAnsi="ＭＳ 明朝" w:cs="Times New Roman" w:hint="eastAsia"/>
          <w:color w:val="000000" w:themeColor="text1"/>
          <w:szCs w:val="21"/>
        </w:rPr>
        <w:t>（4</w:t>
      </w:r>
      <w:r w:rsidRPr="009F4F9C">
        <w:rPr>
          <w:rFonts w:ascii="ＭＳ 明朝" w:eastAsia="ＭＳ 明朝" w:hAnsi="ＭＳ 明朝" w:cs="Times New Roman"/>
          <w:color w:val="000000" w:themeColor="text1"/>
          <w:szCs w:val="21"/>
        </w:rPr>
        <w:t>）</w:t>
      </w:r>
      <w:r w:rsidRPr="009F4F9C">
        <w:rPr>
          <w:rFonts w:ascii="ＭＳ 明朝" w:eastAsia="ＭＳ 明朝" w:hAnsi="ＭＳ 明朝" w:cs="Times New Roman" w:hint="eastAsia"/>
          <w:color w:val="000000" w:themeColor="text1"/>
          <w:szCs w:val="21"/>
        </w:rPr>
        <w:t>その他</w:t>
      </w:r>
    </w:p>
    <w:p w14:paraId="21C61CDD" w14:textId="6B9232E4" w:rsidR="00F33C92" w:rsidRPr="009F4F9C" w:rsidRDefault="00DF1FDA" w:rsidP="000008E7">
      <w:pPr>
        <w:ind w:leftChars="68" w:left="418" w:hangingChars="131" w:hanging="275"/>
        <w:rPr>
          <w:rFonts w:ascii="Century" w:eastAsia="ＭＳ 明朝" w:hAnsi="Century" w:cs="Times New Roman"/>
          <w:color w:val="000000" w:themeColor="text1"/>
          <w:szCs w:val="21"/>
        </w:rPr>
      </w:pPr>
      <w:r>
        <w:rPr>
          <w:rFonts w:ascii="ＭＳ 明朝" w:eastAsia="ＭＳ 明朝" w:hAnsi="ＭＳ 明朝" w:cs="Times New Roman"/>
          <w:color w:val="000000" w:themeColor="text1"/>
          <w:szCs w:val="21"/>
        </w:rPr>
        <w:t xml:space="preserve">   </w:t>
      </w:r>
      <w:r w:rsidR="000008E7" w:rsidRPr="009F4F9C">
        <w:rPr>
          <w:rFonts w:ascii="Century" w:eastAsia="ＭＳ 明朝" w:hAnsi="Century" w:cs="Times New Roman" w:hint="eastAsia"/>
          <w:color w:val="000000" w:themeColor="text1"/>
          <w:szCs w:val="21"/>
        </w:rPr>
        <w:t xml:space="preserve">①　</w:t>
      </w:r>
      <w:r w:rsidR="00F33C92" w:rsidRPr="009F4F9C">
        <w:rPr>
          <w:rFonts w:ascii="Century" w:eastAsia="ＭＳ 明朝" w:hAnsi="Century" w:cs="Times New Roman"/>
          <w:color w:val="000000" w:themeColor="text1"/>
          <w:szCs w:val="21"/>
        </w:rPr>
        <w:t>ページ番号は目次を除き通し番号とし、各ページの下部中央に印字すること。</w:t>
      </w:r>
    </w:p>
    <w:p w14:paraId="484E12E4" w14:textId="77777777" w:rsidR="00F33C92" w:rsidRPr="009F4F9C" w:rsidRDefault="000008E7" w:rsidP="000008E7">
      <w:pPr>
        <w:ind w:leftChars="68" w:left="418" w:hangingChars="131" w:hanging="275"/>
        <w:rPr>
          <w:rFonts w:ascii="Century" w:eastAsia="ＭＳ 明朝" w:hAnsi="Century" w:cs="Times New Roman"/>
          <w:color w:val="000000" w:themeColor="text1"/>
          <w:szCs w:val="21"/>
        </w:rPr>
      </w:pPr>
      <w:r w:rsidRPr="009F4F9C">
        <w:rPr>
          <w:rFonts w:ascii="Century" w:eastAsia="ＭＳ 明朝" w:hAnsi="Century" w:cs="Times New Roman"/>
          <w:color w:val="000000" w:themeColor="text1"/>
          <w:szCs w:val="21"/>
        </w:rPr>
        <w:t xml:space="preserve">   </w:t>
      </w:r>
      <w:r w:rsidRPr="009F4F9C">
        <w:rPr>
          <w:rFonts w:ascii="Century" w:eastAsia="ＭＳ 明朝" w:hAnsi="Century" w:cs="Times New Roman" w:hint="eastAsia"/>
          <w:color w:val="000000" w:themeColor="text1"/>
          <w:szCs w:val="21"/>
        </w:rPr>
        <w:t xml:space="preserve">②　</w:t>
      </w:r>
      <w:r w:rsidR="00F33C92" w:rsidRPr="009F4F9C">
        <w:rPr>
          <w:rFonts w:ascii="Century" w:eastAsia="ＭＳ 明朝" w:hAnsi="Century" w:cs="Times New Roman"/>
          <w:color w:val="000000" w:themeColor="text1"/>
          <w:szCs w:val="21"/>
        </w:rPr>
        <w:t>企画提案書は</w:t>
      </w:r>
      <w:r w:rsidRPr="009F4F9C">
        <w:rPr>
          <w:rFonts w:ascii="Century" w:eastAsia="ＭＳ 明朝" w:hAnsi="Century" w:cs="Times New Roman" w:hint="eastAsia"/>
          <w:color w:val="000000" w:themeColor="text1"/>
          <w:szCs w:val="21"/>
        </w:rPr>
        <w:t>Ａ４</w:t>
      </w:r>
      <w:r w:rsidR="00F33C92" w:rsidRPr="009F4F9C">
        <w:rPr>
          <w:rFonts w:ascii="ＭＳ 明朝" w:eastAsia="ＭＳ 明朝" w:hAnsi="ＭＳ 明朝" w:cs="Times New Roman"/>
          <w:color w:val="000000" w:themeColor="text1"/>
          <w:szCs w:val="21"/>
        </w:rPr>
        <w:t>版</w:t>
      </w:r>
      <w:r w:rsidR="00F33C92" w:rsidRPr="009F4F9C">
        <w:rPr>
          <w:rFonts w:ascii="Century" w:eastAsia="ＭＳ 明朝" w:hAnsi="Century" w:cs="Times New Roman"/>
          <w:color w:val="000000" w:themeColor="text1"/>
          <w:szCs w:val="21"/>
        </w:rPr>
        <w:t>とすること。なお、縦・横の指定はしないものとする。</w:t>
      </w:r>
    </w:p>
    <w:p w14:paraId="76378F0A" w14:textId="77777777" w:rsidR="00F33C92" w:rsidRPr="009F4F9C" w:rsidRDefault="00F33C92" w:rsidP="00F33C92">
      <w:pPr>
        <w:ind w:leftChars="35" w:left="283" w:hangingChars="100" w:hanging="210"/>
        <w:rPr>
          <w:rFonts w:ascii="ＭＳ 明朝" w:eastAsia="ＭＳ 明朝" w:hAnsi="ＭＳ 明朝" w:cs="Times New Roman"/>
          <w:color w:val="000000" w:themeColor="text1"/>
          <w:szCs w:val="21"/>
        </w:rPr>
      </w:pPr>
      <w:r w:rsidRPr="009F4F9C">
        <w:rPr>
          <w:rFonts w:ascii="Century" w:eastAsia="ＭＳ 明朝" w:hAnsi="Century" w:cs="Times New Roman"/>
          <w:color w:val="000000" w:themeColor="text1"/>
          <w:szCs w:val="21"/>
        </w:rPr>
        <w:t xml:space="preserve">    </w:t>
      </w:r>
    </w:p>
    <w:p w14:paraId="4C776725" w14:textId="77777777" w:rsidR="00F33C92" w:rsidRPr="009F4F9C" w:rsidRDefault="00F33C92" w:rsidP="00F33C92">
      <w:pPr>
        <w:rPr>
          <w:rFonts w:ascii="ＭＳ ゴシック" w:eastAsia="ＭＳ ゴシック" w:hAnsi="ＭＳ ゴシック" w:cs="Times New Roman"/>
          <w:color w:val="000000" w:themeColor="text1"/>
          <w:szCs w:val="21"/>
        </w:rPr>
      </w:pPr>
      <w:r w:rsidRPr="009F4F9C">
        <w:rPr>
          <w:rFonts w:ascii="ＭＳ ゴシック" w:eastAsia="ＭＳ ゴシック" w:hAnsi="ＭＳ ゴシック" w:cs="Times New Roman" w:hint="eastAsia"/>
          <w:color w:val="000000" w:themeColor="text1"/>
          <w:szCs w:val="21"/>
        </w:rPr>
        <w:t>４　契約に関する条件</w:t>
      </w:r>
    </w:p>
    <w:p w14:paraId="1BBCE1AB" w14:textId="77777777" w:rsidR="00F33C92" w:rsidRPr="009F4F9C" w:rsidRDefault="00F33C92" w:rsidP="00F33C92">
      <w:pPr>
        <w:ind w:leftChars="100" w:left="210"/>
        <w:rPr>
          <w:rFonts w:ascii="ＭＳ 明朝" w:eastAsia="ＭＳ 明朝" w:hAnsi="ＭＳ 明朝" w:cs="Times New Roman"/>
          <w:color w:val="000000" w:themeColor="text1"/>
          <w:szCs w:val="21"/>
        </w:rPr>
      </w:pPr>
      <w:r w:rsidRPr="009F4F9C">
        <w:rPr>
          <w:rFonts w:ascii="ＭＳ 明朝" w:eastAsia="ＭＳ 明朝" w:hAnsi="ＭＳ 明朝" w:cs="Times New Roman" w:hint="eastAsia"/>
          <w:color w:val="000000" w:themeColor="text1"/>
          <w:szCs w:val="21"/>
        </w:rPr>
        <w:t>(1) 再委託等の制限</w:t>
      </w:r>
    </w:p>
    <w:p w14:paraId="382A0DD3" w14:textId="77777777" w:rsidR="00F33C92" w:rsidRPr="009F4F9C" w:rsidRDefault="00F33C92" w:rsidP="00F33C92">
      <w:pPr>
        <w:ind w:left="420" w:hangingChars="200" w:hanging="420"/>
        <w:rPr>
          <w:rFonts w:ascii="ＭＳ 明朝" w:eastAsia="ＭＳ 明朝" w:hAnsi="ＭＳ 明朝" w:cs="Times New Roman"/>
          <w:color w:val="000000" w:themeColor="text1"/>
          <w:szCs w:val="21"/>
        </w:rPr>
      </w:pPr>
      <w:r w:rsidRPr="009F4F9C">
        <w:rPr>
          <w:rFonts w:ascii="ＭＳ 明朝" w:eastAsia="ＭＳ 明朝" w:hAnsi="ＭＳ 明朝" w:cs="Times New Roman" w:hint="eastAsia"/>
          <w:color w:val="000000" w:themeColor="text1"/>
          <w:szCs w:val="21"/>
        </w:rPr>
        <w:t xml:space="preserve">　　　受託者は、受託者が行う業務を一括して第三者に委託し、又は請け負わせてはならない。業務の一部を第三者に委託する場合は、事前に、再委託の内容、再委託先（称号又は名称）、その他再委託先に対する管理方法等、必要事項を県に対して文書で報告し、県と協議して了承を得ること。</w:t>
      </w:r>
    </w:p>
    <w:p w14:paraId="4061340A" w14:textId="77777777" w:rsidR="00F33C92" w:rsidRPr="009F4F9C" w:rsidRDefault="00F33C92" w:rsidP="00F33C92">
      <w:pPr>
        <w:ind w:left="420" w:hangingChars="200" w:hanging="420"/>
        <w:rPr>
          <w:rFonts w:ascii="ＭＳ 明朝" w:eastAsia="ＭＳ 明朝" w:hAnsi="ＭＳ 明朝" w:cs="Times New Roman"/>
          <w:color w:val="000000" w:themeColor="text1"/>
          <w:szCs w:val="21"/>
        </w:rPr>
      </w:pPr>
    </w:p>
    <w:p w14:paraId="6C163C0C" w14:textId="77777777" w:rsidR="00F33C92" w:rsidRPr="009F4F9C" w:rsidRDefault="00F33C92" w:rsidP="00F33C92">
      <w:pPr>
        <w:ind w:leftChars="100" w:left="210"/>
        <w:rPr>
          <w:rFonts w:ascii="ＭＳ 明朝" w:eastAsia="ＭＳ 明朝" w:hAnsi="ＭＳ 明朝" w:cs="Times New Roman"/>
          <w:color w:val="000000" w:themeColor="text1"/>
          <w:szCs w:val="21"/>
        </w:rPr>
      </w:pPr>
      <w:r w:rsidRPr="009F4F9C">
        <w:rPr>
          <w:rFonts w:ascii="ＭＳ 明朝" w:eastAsia="ＭＳ 明朝" w:hAnsi="ＭＳ 明朝" w:cs="Times New Roman" w:hint="eastAsia"/>
          <w:color w:val="000000" w:themeColor="text1"/>
          <w:szCs w:val="21"/>
        </w:rPr>
        <w:t>(2) 業務履行に係る関係人に関する措置要求</w:t>
      </w:r>
    </w:p>
    <w:p w14:paraId="2C0A7F16" w14:textId="77777777" w:rsidR="00F33C92" w:rsidRPr="009F4F9C" w:rsidRDefault="00F33C92" w:rsidP="00F33C92">
      <w:pPr>
        <w:ind w:leftChars="100" w:left="630" w:hangingChars="200" w:hanging="420"/>
        <w:rPr>
          <w:rFonts w:ascii="ＭＳ 明朝" w:eastAsia="ＭＳ 明朝" w:hAnsi="ＭＳ 明朝" w:cs="Times New Roman"/>
          <w:color w:val="000000" w:themeColor="text1"/>
          <w:szCs w:val="21"/>
        </w:rPr>
      </w:pPr>
      <w:r w:rsidRPr="009F4F9C">
        <w:rPr>
          <w:rFonts w:ascii="ＭＳ 明朝" w:eastAsia="ＭＳ 明朝" w:hAnsi="ＭＳ 明朝" w:cs="Times New Roman" w:hint="eastAsia"/>
          <w:color w:val="000000" w:themeColor="text1"/>
          <w:szCs w:val="21"/>
        </w:rPr>
        <w:t xml:space="preserve">　①　県は、本業務の履行につき著しく不適当と認められるときは、受託者に対して、その理由を明示した書面により、必要な措置をとるべきことを請求することができる。</w:t>
      </w:r>
    </w:p>
    <w:p w14:paraId="29BA4A08" w14:textId="77777777" w:rsidR="00F33C92" w:rsidRPr="009F4F9C" w:rsidRDefault="00F33C92" w:rsidP="00F33C92">
      <w:pPr>
        <w:ind w:left="630" w:hangingChars="300" w:hanging="630"/>
        <w:rPr>
          <w:rFonts w:ascii="ＭＳ 明朝" w:eastAsia="ＭＳ 明朝" w:hAnsi="ＭＳ 明朝" w:cs="Times New Roman"/>
          <w:color w:val="000000" w:themeColor="text1"/>
          <w:szCs w:val="21"/>
        </w:rPr>
      </w:pPr>
      <w:r w:rsidRPr="009F4F9C">
        <w:rPr>
          <w:rFonts w:ascii="ＭＳ 明朝" w:eastAsia="ＭＳ 明朝" w:hAnsi="ＭＳ 明朝" w:cs="Times New Roman" w:hint="eastAsia"/>
          <w:color w:val="000000" w:themeColor="text1"/>
          <w:szCs w:val="21"/>
        </w:rPr>
        <w:t xml:space="preserve">　　②　県は、受託者から委託を受けた者で本業務の履行につき著しく不適当と認められる者があるときは、受託者に対して、その理由を明示した書面により、必要な措置を取るべきことを請求することができる。</w:t>
      </w:r>
    </w:p>
    <w:p w14:paraId="6AB6E2FB" w14:textId="77777777" w:rsidR="00F33C92" w:rsidRPr="009F4F9C" w:rsidRDefault="00F33C92" w:rsidP="00F33C92">
      <w:pPr>
        <w:ind w:left="630" w:hangingChars="300" w:hanging="630"/>
        <w:rPr>
          <w:rFonts w:ascii="ＭＳ 明朝" w:eastAsia="ＭＳ 明朝" w:hAnsi="ＭＳ 明朝" w:cs="Times New Roman"/>
          <w:color w:val="000000" w:themeColor="text1"/>
          <w:szCs w:val="21"/>
        </w:rPr>
      </w:pPr>
      <w:r w:rsidRPr="009F4F9C">
        <w:rPr>
          <w:rFonts w:ascii="ＭＳ 明朝" w:eastAsia="ＭＳ 明朝" w:hAnsi="ＭＳ 明朝" w:cs="Times New Roman" w:hint="eastAsia"/>
          <w:color w:val="000000" w:themeColor="text1"/>
          <w:szCs w:val="21"/>
        </w:rPr>
        <w:t xml:space="preserve">　　③　受託者は、上記①、②による請求があったときは、当該請求に係る事項について決定し、その結果を請求を受けた日から10日以内に県に書面で通知しなければならない。</w:t>
      </w:r>
    </w:p>
    <w:p w14:paraId="052E9B5E" w14:textId="77777777" w:rsidR="00F33C92" w:rsidRPr="009F4F9C" w:rsidRDefault="00F33C92" w:rsidP="00F33C92">
      <w:pPr>
        <w:ind w:left="630" w:hangingChars="300" w:hanging="630"/>
        <w:rPr>
          <w:rFonts w:ascii="ＭＳ 明朝" w:eastAsia="ＭＳ 明朝" w:hAnsi="ＭＳ 明朝" w:cs="Times New Roman"/>
          <w:color w:val="000000" w:themeColor="text1"/>
          <w:szCs w:val="21"/>
        </w:rPr>
      </w:pPr>
    </w:p>
    <w:p w14:paraId="680B1301" w14:textId="77777777" w:rsidR="00F33C92" w:rsidRPr="009F4F9C" w:rsidRDefault="00F33C92" w:rsidP="00F33C92">
      <w:pPr>
        <w:ind w:leftChars="100" w:left="210"/>
        <w:rPr>
          <w:rFonts w:ascii="ＭＳ 明朝" w:eastAsia="ＭＳ 明朝" w:hAnsi="ＭＳ 明朝" w:cs="Times New Roman"/>
          <w:color w:val="000000" w:themeColor="text1"/>
          <w:szCs w:val="21"/>
        </w:rPr>
      </w:pPr>
      <w:r w:rsidRPr="009F4F9C">
        <w:rPr>
          <w:rFonts w:ascii="ＭＳ 明朝" w:eastAsia="ＭＳ 明朝" w:hAnsi="ＭＳ 明朝" w:cs="Times New Roman" w:hint="eastAsia"/>
          <w:color w:val="000000" w:themeColor="text1"/>
          <w:szCs w:val="21"/>
        </w:rPr>
        <w:t>(3) 権利の帰属等</w:t>
      </w:r>
    </w:p>
    <w:p w14:paraId="0BE4ED80" w14:textId="77777777" w:rsidR="00F33C92" w:rsidRPr="009F4F9C" w:rsidRDefault="00F33C92" w:rsidP="00F33C92">
      <w:pPr>
        <w:ind w:left="420" w:hangingChars="200" w:hanging="420"/>
        <w:rPr>
          <w:rFonts w:ascii="ＭＳ 明朝" w:eastAsia="ＭＳ 明朝" w:hAnsi="ＭＳ 明朝" w:cs="Times New Roman"/>
          <w:color w:val="000000" w:themeColor="text1"/>
          <w:szCs w:val="21"/>
        </w:rPr>
      </w:pPr>
      <w:r w:rsidRPr="009F4F9C">
        <w:rPr>
          <w:rFonts w:ascii="ＭＳ 明朝" w:eastAsia="ＭＳ 明朝" w:hAnsi="ＭＳ 明朝" w:cs="Times New Roman" w:hint="eastAsia"/>
          <w:color w:val="000000" w:themeColor="text1"/>
          <w:szCs w:val="21"/>
        </w:rPr>
        <w:t xml:space="preserve">　　　本業務の実施により制作された成果物及び資料又はその利用に関する著作権、所有権等に関しては、原則として委託料の支払いが完了したときをもって受託者から県に移転することとするが、その詳細については、県及び受託者間で協議のうえ、定める。</w:t>
      </w:r>
      <w:r w:rsidRPr="009F4F9C">
        <w:rPr>
          <w:rFonts w:ascii="ＭＳ 明朝" w:eastAsia="ＭＳ 明朝" w:hAnsi="ＭＳ 明朝" w:cs="Times New Roman"/>
          <w:color w:val="000000" w:themeColor="text1"/>
          <w:szCs w:val="21"/>
        </w:rPr>
        <w:br/>
      </w:r>
      <w:r w:rsidRPr="009F4F9C">
        <w:rPr>
          <w:rFonts w:ascii="ＭＳ 明朝" w:eastAsia="ＭＳ 明朝" w:hAnsi="ＭＳ 明朝" w:cs="Times New Roman" w:hint="eastAsia"/>
          <w:color w:val="000000" w:themeColor="text1"/>
          <w:szCs w:val="21"/>
        </w:rPr>
        <w:t xml:space="preserve">　また、この業務において取得した備品（岩手県物品管理（昭和 42 年３月 28 日規則第 18 号）第６条に定める備品）については、業務終了後、県に帰属する。</w:t>
      </w:r>
    </w:p>
    <w:p w14:paraId="6877FCB2" w14:textId="77777777" w:rsidR="00F33C92" w:rsidRPr="009F4F9C" w:rsidRDefault="00F33C92" w:rsidP="00F33C92">
      <w:pPr>
        <w:ind w:left="420" w:hangingChars="200" w:hanging="420"/>
        <w:rPr>
          <w:rFonts w:ascii="ＭＳ 明朝" w:eastAsia="ＭＳ 明朝" w:hAnsi="ＭＳ 明朝" w:cs="Times New Roman"/>
          <w:color w:val="000000" w:themeColor="text1"/>
          <w:szCs w:val="21"/>
        </w:rPr>
      </w:pPr>
    </w:p>
    <w:p w14:paraId="5E263784" w14:textId="77777777" w:rsidR="00F33C92" w:rsidRPr="009F4F9C" w:rsidRDefault="00F33C92" w:rsidP="00F33C92">
      <w:pPr>
        <w:ind w:leftChars="100" w:left="420" w:hangingChars="100" w:hanging="210"/>
        <w:rPr>
          <w:rFonts w:ascii="ＭＳ 明朝" w:eastAsia="ＭＳ 明朝" w:hAnsi="ＭＳ 明朝" w:cs="Times New Roman"/>
          <w:color w:val="000000" w:themeColor="text1"/>
          <w:szCs w:val="21"/>
        </w:rPr>
      </w:pPr>
      <w:r w:rsidRPr="009F4F9C">
        <w:rPr>
          <w:rFonts w:ascii="ＭＳ 明朝" w:eastAsia="ＭＳ 明朝" w:hAnsi="ＭＳ 明朝" w:cs="Times New Roman" w:hint="eastAsia"/>
          <w:color w:val="000000" w:themeColor="text1"/>
          <w:szCs w:val="21"/>
        </w:rPr>
        <w:lastRenderedPageBreak/>
        <w:t>(</w:t>
      </w:r>
      <w:r w:rsidRPr="009F4F9C">
        <w:rPr>
          <w:rFonts w:ascii="ＭＳ 明朝" w:eastAsia="ＭＳ 明朝" w:hAnsi="ＭＳ 明朝" w:cs="Times New Roman"/>
          <w:color w:val="000000" w:themeColor="text1"/>
          <w:szCs w:val="21"/>
        </w:rPr>
        <w:t xml:space="preserve">4) </w:t>
      </w:r>
      <w:r w:rsidRPr="009F4F9C">
        <w:rPr>
          <w:rFonts w:ascii="ＭＳ 明朝" w:eastAsia="ＭＳ 明朝" w:hAnsi="ＭＳ 明朝" w:cs="Times New Roman" w:hint="eastAsia"/>
          <w:color w:val="000000" w:themeColor="text1"/>
          <w:szCs w:val="21"/>
        </w:rPr>
        <w:t>第三者の著作権やプライバシー権等の侵害等に関する保証</w:t>
      </w:r>
    </w:p>
    <w:p w14:paraId="7B2CB0A5" w14:textId="5163BD9A" w:rsidR="00F33C92" w:rsidRPr="009F4F9C" w:rsidRDefault="00F33C92" w:rsidP="0006427A">
      <w:pPr>
        <w:ind w:left="630" w:hangingChars="300" w:hanging="630"/>
        <w:rPr>
          <w:rFonts w:ascii="ＭＳ 明朝" w:eastAsia="ＭＳ 明朝" w:hAnsi="ＭＳ 明朝" w:cs="Times New Roman"/>
          <w:color w:val="000000" w:themeColor="text1"/>
          <w:szCs w:val="21"/>
        </w:rPr>
      </w:pPr>
      <w:r w:rsidRPr="009F4F9C">
        <w:rPr>
          <w:rFonts w:ascii="ＭＳ 明朝" w:eastAsia="ＭＳ 明朝" w:hAnsi="ＭＳ 明朝" w:cs="Times New Roman" w:hint="eastAsia"/>
          <w:color w:val="000000" w:themeColor="text1"/>
          <w:szCs w:val="21"/>
        </w:rPr>
        <w:t xml:space="preserve">　　</w:t>
      </w:r>
      <w:r w:rsidR="000008E7" w:rsidRPr="009F4F9C">
        <w:rPr>
          <w:rFonts w:ascii="ＭＳ 明朝" w:eastAsia="ＭＳ 明朝" w:hAnsi="ＭＳ 明朝" w:cs="Times New Roman" w:hint="eastAsia"/>
          <w:color w:val="000000" w:themeColor="text1"/>
          <w:szCs w:val="21"/>
        </w:rPr>
        <w:t>①</w:t>
      </w:r>
      <w:r w:rsidRPr="009F4F9C">
        <w:rPr>
          <w:rFonts w:ascii="ＭＳ 明朝" w:eastAsia="ＭＳ 明朝" w:hAnsi="ＭＳ 明朝" w:cs="Times New Roman" w:hint="eastAsia"/>
          <w:color w:val="000000" w:themeColor="text1"/>
          <w:szCs w:val="21"/>
        </w:rPr>
        <w:t xml:space="preserve"> </w:t>
      </w:r>
      <w:r w:rsidR="000008E7" w:rsidRPr="009F4F9C">
        <w:rPr>
          <w:rFonts w:ascii="ＭＳ 明朝" w:eastAsia="ＭＳ 明朝" w:hAnsi="ＭＳ 明朝" w:cs="Times New Roman"/>
          <w:color w:val="000000" w:themeColor="text1"/>
          <w:szCs w:val="21"/>
        </w:rPr>
        <w:t xml:space="preserve"> </w:t>
      </w:r>
      <w:r w:rsidRPr="009F4F9C">
        <w:rPr>
          <w:rFonts w:ascii="ＭＳ 明朝" w:eastAsia="ＭＳ 明朝" w:hAnsi="ＭＳ 明朝" w:cs="Times New Roman" w:hint="eastAsia"/>
          <w:color w:val="000000" w:themeColor="text1"/>
          <w:szCs w:val="21"/>
        </w:rPr>
        <w:t>受託者は、県に対し、動画及び</w:t>
      </w:r>
      <w:r w:rsidR="00EF1F48">
        <w:rPr>
          <w:rFonts w:ascii="ＭＳ 明朝" w:eastAsia="ＭＳ 明朝" w:hAnsi="ＭＳ 明朝" w:cs="Times New Roman" w:hint="eastAsia"/>
          <w:color w:val="000000" w:themeColor="text1"/>
          <w:szCs w:val="21"/>
        </w:rPr>
        <w:t>ＳＮＳ</w:t>
      </w:r>
      <w:r w:rsidRPr="009F4F9C">
        <w:rPr>
          <w:rFonts w:ascii="ＭＳ 明朝" w:eastAsia="ＭＳ 明朝" w:hAnsi="ＭＳ 明朝" w:cs="Times New Roman" w:hint="eastAsia"/>
          <w:color w:val="000000" w:themeColor="text1"/>
          <w:szCs w:val="21"/>
        </w:rPr>
        <w:t>での投稿等が、第三者の著作権その他第三者の権利を侵害しないものであることを保証すること。</w:t>
      </w:r>
    </w:p>
    <w:p w14:paraId="7C81A725" w14:textId="5C45D6E6" w:rsidR="00F33C92" w:rsidRPr="009F4F9C" w:rsidRDefault="00F33C92" w:rsidP="0006427A">
      <w:pPr>
        <w:ind w:left="630" w:hangingChars="300" w:hanging="630"/>
        <w:rPr>
          <w:rFonts w:ascii="ＭＳ 明朝" w:eastAsia="ＭＳ 明朝" w:hAnsi="ＭＳ 明朝" w:cs="Times New Roman"/>
          <w:color w:val="000000" w:themeColor="text1"/>
          <w:szCs w:val="21"/>
        </w:rPr>
      </w:pPr>
      <w:r w:rsidRPr="009F4F9C">
        <w:rPr>
          <w:rFonts w:ascii="ＭＳ 明朝" w:eastAsia="ＭＳ 明朝" w:hAnsi="ＭＳ 明朝" w:cs="Times New Roman" w:hint="eastAsia"/>
          <w:color w:val="000000" w:themeColor="text1"/>
          <w:szCs w:val="21"/>
        </w:rPr>
        <w:t xml:space="preserve">　　</w:t>
      </w:r>
      <w:r w:rsidR="000008E7" w:rsidRPr="009F4F9C">
        <w:rPr>
          <w:rFonts w:ascii="ＭＳ 明朝" w:eastAsia="ＭＳ 明朝" w:hAnsi="ＭＳ 明朝" w:cs="Times New Roman" w:hint="eastAsia"/>
          <w:color w:val="000000" w:themeColor="text1"/>
          <w:szCs w:val="21"/>
        </w:rPr>
        <w:t xml:space="preserve">②　</w:t>
      </w:r>
      <w:r w:rsidRPr="009F4F9C">
        <w:rPr>
          <w:rFonts w:ascii="ＭＳ 明朝" w:eastAsia="ＭＳ 明朝" w:hAnsi="ＭＳ 明朝" w:cs="Times New Roman" w:hint="eastAsia"/>
          <w:color w:val="000000" w:themeColor="text1"/>
          <w:szCs w:val="21"/>
        </w:rPr>
        <w:t>受託者は、県に対し、動画及び</w:t>
      </w:r>
      <w:r w:rsidR="00EF1F48">
        <w:rPr>
          <w:rFonts w:ascii="ＭＳ 明朝" w:eastAsia="ＭＳ 明朝" w:hAnsi="ＭＳ 明朝" w:cs="Times New Roman" w:hint="eastAsia"/>
          <w:color w:val="000000" w:themeColor="text1"/>
          <w:szCs w:val="21"/>
        </w:rPr>
        <w:t>ＳＮＳ</w:t>
      </w:r>
      <w:r w:rsidRPr="009F4F9C">
        <w:rPr>
          <w:rFonts w:ascii="ＭＳ 明朝" w:eastAsia="ＭＳ 明朝" w:hAnsi="ＭＳ 明朝" w:cs="Times New Roman" w:hint="eastAsia"/>
          <w:color w:val="000000" w:themeColor="text1"/>
          <w:szCs w:val="21"/>
        </w:rPr>
        <w:t>での投稿等が、第三者の著作権、プライバシー権、名誉権、パブリシティ権その他いか</w:t>
      </w:r>
      <w:r w:rsidR="00535DF2">
        <w:rPr>
          <w:rFonts w:ascii="ＭＳ 明朝" w:eastAsia="ＭＳ 明朝" w:hAnsi="ＭＳ 明朝" w:cs="Times New Roman" w:hint="eastAsia"/>
          <w:color w:val="000000" w:themeColor="text1"/>
          <w:szCs w:val="21"/>
        </w:rPr>
        <w:t>なる権利をも侵害しないものであることを保証すること。万一、動画及び</w:t>
      </w:r>
      <w:r w:rsidR="00EF1F48">
        <w:rPr>
          <w:rFonts w:ascii="ＭＳ 明朝" w:eastAsia="ＭＳ 明朝" w:hAnsi="ＭＳ 明朝" w:cs="Times New Roman" w:hint="eastAsia"/>
          <w:color w:val="000000" w:themeColor="text1"/>
          <w:szCs w:val="21"/>
        </w:rPr>
        <w:t>ＳＮＳ</w:t>
      </w:r>
      <w:r w:rsidRPr="009F4F9C">
        <w:rPr>
          <w:rFonts w:ascii="ＭＳ 明朝" w:eastAsia="ＭＳ 明朝" w:hAnsi="ＭＳ 明朝" w:cs="Times New Roman" w:hint="eastAsia"/>
          <w:color w:val="000000" w:themeColor="text1"/>
          <w:szCs w:val="21"/>
        </w:rPr>
        <w:t>での投稿等に関して、第三者から権利の主張、意義、苦情、対価の請求、損害賠償請求等がなされた場合、受託者は、その責任と負担の下、これに対処、解決するものとし、県に対して、一切の迷惑をかけないものとすること。</w:t>
      </w:r>
      <w:r w:rsidRPr="009F4F9C">
        <w:rPr>
          <w:rFonts w:ascii="ＭＳ 明朝" w:eastAsia="ＭＳ 明朝" w:hAnsi="ＭＳ 明朝" w:cs="Times New Roman"/>
          <w:color w:val="000000" w:themeColor="text1"/>
          <w:szCs w:val="21"/>
        </w:rPr>
        <w:cr/>
      </w:r>
      <w:r w:rsidRPr="009F4F9C">
        <w:rPr>
          <w:rFonts w:ascii="ＭＳ 明朝" w:eastAsia="ＭＳ 明朝" w:hAnsi="ＭＳ 明朝" w:cs="Times New Roman" w:hint="eastAsia"/>
          <w:color w:val="000000" w:themeColor="text1"/>
          <w:szCs w:val="21"/>
        </w:rPr>
        <w:t>※</w:t>
      </w:r>
      <w:r w:rsidR="00EF1F48">
        <w:rPr>
          <w:rFonts w:ascii="ＭＳ 明朝" w:eastAsia="ＭＳ 明朝" w:hAnsi="ＭＳ 明朝" w:cs="Times New Roman" w:hint="eastAsia"/>
          <w:color w:val="000000" w:themeColor="text1"/>
          <w:szCs w:val="21"/>
        </w:rPr>
        <w:t>ＳＮＳ</w:t>
      </w:r>
      <w:r w:rsidRPr="009F4F9C">
        <w:rPr>
          <w:rFonts w:ascii="ＭＳ 明朝" w:eastAsia="ＭＳ 明朝" w:hAnsi="ＭＳ 明朝" w:cs="Times New Roman" w:hint="eastAsia"/>
          <w:color w:val="000000" w:themeColor="text1"/>
          <w:szCs w:val="21"/>
        </w:rPr>
        <w:t>の投稿については、実施する場合のみ。</w:t>
      </w:r>
    </w:p>
    <w:p w14:paraId="14F6245D" w14:textId="77777777" w:rsidR="00F33C92" w:rsidRPr="009F4F9C" w:rsidRDefault="00F33C92" w:rsidP="00F33C92">
      <w:pPr>
        <w:ind w:leftChars="100" w:left="420" w:hangingChars="100" w:hanging="210"/>
        <w:rPr>
          <w:rFonts w:ascii="ＭＳ 明朝" w:eastAsia="ＭＳ 明朝" w:hAnsi="ＭＳ 明朝" w:cs="Times New Roman"/>
          <w:color w:val="000000" w:themeColor="text1"/>
          <w:szCs w:val="21"/>
        </w:rPr>
      </w:pPr>
    </w:p>
    <w:p w14:paraId="747E37F8" w14:textId="77777777" w:rsidR="00F33C92" w:rsidRPr="009F4F9C" w:rsidRDefault="00F33C92" w:rsidP="00F33C92">
      <w:pPr>
        <w:ind w:leftChars="100" w:left="420" w:hangingChars="100" w:hanging="210"/>
        <w:rPr>
          <w:rFonts w:ascii="ＭＳ 明朝" w:eastAsia="ＭＳ 明朝" w:hAnsi="ＭＳ 明朝" w:cs="Times New Roman"/>
          <w:color w:val="000000" w:themeColor="text1"/>
          <w:szCs w:val="21"/>
        </w:rPr>
      </w:pPr>
      <w:r w:rsidRPr="009F4F9C">
        <w:rPr>
          <w:rFonts w:ascii="ＭＳ 明朝" w:eastAsia="ＭＳ 明朝" w:hAnsi="ＭＳ 明朝" w:cs="Times New Roman" w:hint="eastAsia"/>
          <w:color w:val="000000" w:themeColor="text1"/>
          <w:szCs w:val="21"/>
        </w:rPr>
        <w:t>(</w:t>
      </w:r>
      <w:r w:rsidRPr="009F4F9C">
        <w:rPr>
          <w:rFonts w:ascii="ＭＳ 明朝" w:eastAsia="ＭＳ 明朝" w:hAnsi="ＭＳ 明朝" w:cs="Times New Roman"/>
          <w:color w:val="000000" w:themeColor="text1"/>
          <w:szCs w:val="21"/>
        </w:rPr>
        <w:t>5</w:t>
      </w:r>
      <w:r w:rsidRPr="009F4F9C">
        <w:rPr>
          <w:rFonts w:ascii="ＭＳ 明朝" w:eastAsia="ＭＳ 明朝" w:hAnsi="ＭＳ 明朝" w:cs="Times New Roman" w:hint="eastAsia"/>
          <w:color w:val="000000" w:themeColor="text1"/>
          <w:szCs w:val="21"/>
        </w:rPr>
        <w:t>) 機密の保持</w:t>
      </w:r>
    </w:p>
    <w:p w14:paraId="29362D3D" w14:textId="77777777" w:rsidR="00F33C92" w:rsidRPr="009F4F9C" w:rsidRDefault="00F33C92" w:rsidP="00F33C92">
      <w:pPr>
        <w:ind w:left="420" w:hangingChars="200" w:hanging="420"/>
        <w:rPr>
          <w:rFonts w:ascii="ＭＳ 明朝" w:eastAsia="ＭＳ 明朝" w:hAnsi="ＭＳ 明朝" w:cs="Times New Roman"/>
          <w:color w:val="000000" w:themeColor="text1"/>
          <w:szCs w:val="21"/>
        </w:rPr>
      </w:pPr>
      <w:r w:rsidRPr="009F4F9C">
        <w:rPr>
          <w:rFonts w:ascii="ＭＳ 明朝" w:eastAsia="ＭＳ 明朝" w:hAnsi="ＭＳ 明朝" w:cs="Times New Roman" w:hint="eastAsia"/>
          <w:color w:val="000000" w:themeColor="text1"/>
          <w:szCs w:val="21"/>
        </w:rPr>
        <w:t xml:space="preserve">　</w:t>
      </w:r>
      <w:r w:rsidR="0006427A" w:rsidRPr="009F4F9C">
        <w:rPr>
          <w:rFonts w:ascii="ＭＳ 明朝" w:eastAsia="ＭＳ 明朝" w:hAnsi="ＭＳ 明朝" w:cs="Times New Roman" w:hint="eastAsia"/>
          <w:color w:val="000000" w:themeColor="text1"/>
          <w:szCs w:val="21"/>
        </w:rPr>
        <w:t xml:space="preserve">　</w:t>
      </w:r>
      <w:r w:rsidRPr="009F4F9C">
        <w:rPr>
          <w:rFonts w:ascii="ＭＳ 明朝" w:eastAsia="ＭＳ 明朝" w:hAnsi="ＭＳ 明朝" w:cs="Times New Roman" w:hint="eastAsia"/>
          <w:color w:val="000000" w:themeColor="text1"/>
          <w:szCs w:val="21"/>
        </w:rPr>
        <w:t xml:space="preserve">　受託者は、本業務を通じて知り得た情報を機密情報として扱い、目的外の利用、第三者に開示、漏えいしてはならない。契約終了後もまた同様である。</w:t>
      </w:r>
    </w:p>
    <w:p w14:paraId="1E7258A6" w14:textId="77777777" w:rsidR="00F33C92" w:rsidRPr="009F4F9C" w:rsidRDefault="00F33C92" w:rsidP="00F33C92">
      <w:pPr>
        <w:ind w:left="420" w:hangingChars="200" w:hanging="420"/>
        <w:rPr>
          <w:rFonts w:ascii="ＭＳ 明朝" w:eastAsia="ＭＳ 明朝" w:hAnsi="ＭＳ 明朝" w:cs="Times New Roman"/>
          <w:color w:val="000000" w:themeColor="text1"/>
          <w:szCs w:val="21"/>
        </w:rPr>
      </w:pPr>
    </w:p>
    <w:p w14:paraId="23BFA9D4" w14:textId="77777777" w:rsidR="00F33C92" w:rsidRPr="009F4F9C" w:rsidRDefault="00F33C92" w:rsidP="00F33C92">
      <w:pPr>
        <w:ind w:leftChars="100" w:left="420" w:hangingChars="100" w:hanging="210"/>
        <w:rPr>
          <w:rFonts w:ascii="ＭＳ 明朝" w:eastAsia="ＭＳ 明朝" w:hAnsi="ＭＳ 明朝" w:cs="Times New Roman"/>
          <w:color w:val="000000" w:themeColor="text1"/>
          <w:szCs w:val="21"/>
        </w:rPr>
      </w:pPr>
      <w:r w:rsidRPr="009F4F9C">
        <w:rPr>
          <w:rFonts w:ascii="ＭＳ 明朝" w:eastAsia="ＭＳ 明朝" w:hAnsi="ＭＳ 明朝" w:cs="Times New Roman" w:hint="eastAsia"/>
          <w:color w:val="000000" w:themeColor="text1"/>
          <w:szCs w:val="21"/>
        </w:rPr>
        <w:t>(</w:t>
      </w:r>
      <w:r w:rsidRPr="009F4F9C">
        <w:rPr>
          <w:rFonts w:ascii="ＭＳ 明朝" w:eastAsia="ＭＳ 明朝" w:hAnsi="ＭＳ 明朝" w:cs="Times New Roman"/>
          <w:color w:val="000000" w:themeColor="text1"/>
          <w:szCs w:val="21"/>
        </w:rPr>
        <w:t>6</w:t>
      </w:r>
      <w:r w:rsidRPr="009F4F9C">
        <w:rPr>
          <w:rFonts w:ascii="ＭＳ 明朝" w:eastAsia="ＭＳ 明朝" w:hAnsi="ＭＳ 明朝" w:cs="Times New Roman" w:hint="eastAsia"/>
          <w:color w:val="000000" w:themeColor="text1"/>
          <w:szCs w:val="21"/>
        </w:rPr>
        <w:t>) 個人情報の保護</w:t>
      </w:r>
    </w:p>
    <w:p w14:paraId="0AE2F579" w14:textId="77777777" w:rsidR="00F33C92" w:rsidRPr="009F4F9C" w:rsidRDefault="00F33C92" w:rsidP="00F33C92">
      <w:pPr>
        <w:ind w:leftChars="100" w:left="420" w:hangingChars="100" w:hanging="210"/>
        <w:rPr>
          <w:rFonts w:ascii="ＭＳ 明朝" w:eastAsia="ＭＳ 明朝" w:hAnsi="ＭＳ 明朝" w:cs="Times New Roman"/>
          <w:color w:val="000000" w:themeColor="text1"/>
          <w:szCs w:val="21"/>
        </w:rPr>
      </w:pPr>
      <w:r w:rsidRPr="009F4F9C">
        <w:rPr>
          <w:rFonts w:ascii="ＭＳ 明朝" w:eastAsia="ＭＳ 明朝" w:hAnsi="ＭＳ 明朝" w:cs="Times New Roman" w:hint="eastAsia"/>
          <w:color w:val="000000" w:themeColor="text1"/>
          <w:szCs w:val="21"/>
        </w:rPr>
        <w:t xml:space="preserve">　</w:t>
      </w:r>
      <w:r w:rsidR="0006427A" w:rsidRPr="009F4F9C">
        <w:rPr>
          <w:rFonts w:ascii="ＭＳ 明朝" w:eastAsia="ＭＳ 明朝" w:hAnsi="ＭＳ 明朝" w:cs="Times New Roman" w:hint="eastAsia"/>
          <w:color w:val="000000" w:themeColor="text1"/>
          <w:szCs w:val="21"/>
        </w:rPr>
        <w:t xml:space="preserve">　</w:t>
      </w:r>
      <w:r w:rsidRPr="009F4F9C">
        <w:rPr>
          <w:rFonts w:ascii="ＭＳ 明朝" w:eastAsia="ＭＳ 明朝" w:hAnsi="ＭＳ 明朝" w:cs="Times New Roman" w:hint="eastAsia"/>
          <w:color w:val="000000" w:themeColor="text1"/>
          <w:szCs w:val="21"/>
        </w:rPr>
        <w:t>受託者は、本業務を履行する上で個人情報を取り扱う場合は、個人情報保護条例（平成13年３月30日岩手県条例第７号）を遵守しなければならない。</w:t>
      </w:r>
    </w:p>
    <w:p w14:paraId="3FEFD310" w14:textId="77777777" w:rsidR="00F33C92" w:rsidRPr="009F4F9C" w:rsidRDefault="00F33C92" w:rsidP="00F33C92">
      <w:pPr>
        <w:ind w:leftChars="100" w:left="420" w:hangingChars="100" w:hanging="210"/>
        <w:rPr>
          <w:rFonts w:ascii="ＭＳ 明朝" w:eastAsia="ＭＳ 明朝" w:hAnsi="ＭＳ 明朝" w:cs="Times New Roman"/>
          <w:color w:val="000000" w:themeColor="text1"/>
          <w:szCs w:val="21"/>
        </w:rPr>
      </w:pPr>
    </w:p>
    <w:p w14:paraId="6E80D7D0" w14:textId="77777777" w:rsidR="000008E7" w:rsidRPr="009F4F9C" w:rsidRDefault="00F33C92" w:rsidP="00F33C92">
      <w:pPr>
        <w:ind w:leftChars="117" w:left="387" w:hangingChars="67" w:hanging="141"/>
        <w:rPr>
          <w:rFonts w:ascii="Century" w:eastAsia="ＭＳ 明朝" w:hAnsi="Century" w:cs="Times New Roman"/>
          <w:color w:val="000000" w:themeColor="text1"/>
          <w:szCs w:val="21"/>
        </w:rPr>
      </w:pPr>
      <w:r w:rsidRPr="009F4F9C">
        <w:rPr>
          <w:rFonts w:ascii="ＭＳ 明朝" w:eastAsia="ＭＳ 明朝" w:hAnsi="ＭＳ 明朝" w:cs="ＭＳ 明朝" w:hint="eastAsia"/>
          <w:color w:val="000000" w:themeColor="text1"/>
          <w:szCs w:val="21"/>
        </w:rPr>
        <w:t>(</w:t>
      </w:r>
      <w:r w:rsidRPr="009F4F9C">
        <w:rPr>
          <w:rFonts w:ascii="ＭＳ 明朝" w:eastAsia="ＭＳ 明朝" w:hAnsi="ＭＳ 明朝" w:cs="ＭＳ 明朝"/>
          <w:color w:val="000000" w:themeColor="text1"/>
          <w:szCs w:val="21"/>
        </w:rPr>
        <w:t>7</w:t>
      </w:r>
      <w:r w:rsidRPr="009F4F9C">
        <w:rPr>
          <w:rFonts w:ascii="ＭＳ 明朝" w:eastAsia="ＭＳ 明朝" w:hAnsi="ＭＳ 明朝" w:cs="ＭＳ 明朝" w:hint="eastAsia"/>
          <w:color w:val="000000" w:themeColor="text1"/>
          <w:szCs w:val="21"/>
        </w:rPr>
        <w:t>)</w:t>
      </w:r>
      <w:r w:rsidRPr="009F4F9C">
        <w:rPr>
          <w:rFonts w:ascii="Century" w:eastAsia="ＭＳ 明朝" w:hAnsi="Century" w:cs="Times New Roman"/>
          <w:color w:val="000000" w:themeColor="text1"/>
          <w:szCs w:val="21"/>
        </w:rPr>
        <w:t xml:space="preserve"> </w:t>
      </w:r>
      <w:r w:rsidRPr="009F4F9C">
        <w:rPr>
          <w:rFonts w:ascii="Century" w:eastAsia="ＭＳ 明朝" w:hAnsi="Century" w:cs="Times New Roman"/>
          <w:color w:val="000000" w:themeColor="text1"/>
          <w:szCs w:val="21"/>
        </w:rPr>
        <w:t>帳簿書類</w:t>
      </w:r>
    </w:p>
    <w:p w14:paraId="5FE43FF2" w14:textId="77777777" w:rsidR="00F33C92" w:rsidRPr="009F4F9C" w:rsidRDefault="00F33C92" w:rsidP="000008E7">
      <w:pPr>
        <w:ind w:leftChars="117" w:left="246" w:firstLineChars="200" w:firstLine="420"/>
        <w:rPr>
          <w:rFonts w:ascii="Century" w:eastAsia="ＭＳ 明朝" w:hAnsi="Century" w:cs="Times New Roman"/>
          <w:color w:val="000000" w:themeColor="text1"/>
          <w:szCs w:val="21"/>
        </w:rPr>
      </w:pPr>
      <w:r w:rsidRPr="009F4F9C">
        <w:rPr>
          <w:rFonts w:ascii="Century" w:eastAsia="ＭＳ 明朝" w:hAnsi="Century" w:cs="Times New Roman"/>
          <w:color w:val="000000" w:themeColor="text1"/>
          <w:szCs w:val="21"/>
        </w:rPr>
        <w:t>受託者として作成した帳簿書類は、その帳簿閉鎖の時から５年間保存すること。</w:t>
      </w:r>
    </w:p>
    <w:p w14:paraId="52760AA5" w14:textId="77777777" w:rsidR="00F33C92" w:rsidRPr="009F4F9C" w:rsidRDefault="00F33C92" w:rsidP="00F33C92">
      <w:pPr>
        <w:ind w:leftChars="117" w:left="387" w:hangingChars="67" w:hanging="141"/>
        <w:rPr>
          <w:rFonts w:ascii="Century" w:eastAsia="ＭＳ 明朝" w:hAnsi="Century" w:cs="Times New Roman"/>
          <w:color w:val="000000" w:themeColor="text1"/>
          <w:szCs w:val="21"/>
        </w:rPr>
      </w:pPr>
    </w:p>
    <w:p w14:paraId="15832CB8" w14:textId="77777777" w:rsidR="000008E7" w:rsidRPr="009F4F9C" w:rsidRDefault="00F33C92" w:rsidP="00F33C92">
      <w:pPr>
        <w:ind w:leftChars="117" w:left="387" w:hangingChars="67" w:hanging="141"/>
        <w:rPr>
          <w:rFonts w:ascii="Century" w:eastAsia="ＭＳ 明朝" w:hAnsi="Century" w:cs="Times New Roman"/>
          <w:color w:val="000000" w:themeColor="text1"/>
          <w:szCs w:val="21"/>
        </w:rPr>
      </w:pPr>
      <w:r w:rsidRPr="009F4F9C">
        <w:rPr>
          <w:rFonts w:ascii="ＭＳ 明朝" w:eastAsia="ＭＳ 明朝" w:hAnsi="ＭＳ 明朝" w:cs="ＭＳ 明朝" w:hint="eastAsia"/>
          <w:color w:val="000000" w:themeColor="text1"/>
          <w:szCs w:val="21"/>
        </w:rPr>
        <w:t>(</w:t>
      </w:r>
      <w:r w:rsidRPr="009F4F9C">
        <w:rPr>
          <w:rFonts w:ascii="ＭＳ 明朝" w:eastAsia="ＭＳ 明朝" w:hAnsi="ＭＳ 明朝" w:cs="ＭＳ 明朝"/>
          <w:color w:val="000000" w:themeColor="text1"/>
          <w:szCs w:val="21"/>
        </w:rPr>
        <w:t>8</w:t>
      </w:r>
      <w:r w:rsidRPr="009F4F9C">
        <w:rPr>
          <w:rFonts w:ascii="ＭＳ 明朝" w:eastAsia="ＭＳ 明朝" w:hAnsi="ＭＳ 明朝" w:cs="ＭＳ 明朝" w:hint="eastAsia"/>
          <w:color w:val="000000" w:themeColor="text1"/>
          <w:szCs w:val="21"/>
        </w:rPr>
        <w:t>)</w:t>
      </w:r>
      <w:r w:rsidRPr="009F4F9C">
        <w:rPr>
          <w:rFonts w:ascii="Century" w:eastAsia="ＭＳ 明朝" w:hAnsi="Century" w:cs="Times New Roman"/>
          <w:color w:val="000000" w:themeColor="text1"/>
          <w:szCs w:val="21"/>
        </w:rPr>
        <w:t xml:space="preserve"> </w:t>
      </w:r>
      <w:r w:rsidRPr="009F4F9C">
        <w:rPr>
          <w:rFonts w:ascii="Century" w:eastAsia="ＭＳ 明朝" w:hAnsi="Century" w:cs="Times New Roman"/>
          <w:color w:val="000000" w:themeColor="text1"/>
          <w:szCs w:val="21"/>
        </w:rPr>
        <w:t>委託金額の積算</w:t>
      </w:r>
    </w:p>
    <w:p w14:paraId="64573AFA" w14:textId="77777777" w:rsidR="00F33C92" w:rsidRPr="009F4F9C" w:rsidRDefault="00F33C92" w:rsidP="000008E7">
      <w:pPr>
        <w:ind w:leftChars="202" w:left="424" w:firstLineChars="114" w:firstLine="239"/>
        <w:rPr>
          <w:rFonts w:ascii="Century" w:eastAsia="ＭＳ 明朝" w:hAnsi="Century" w:cs="Times New Roman"/>
          <w:color w:val="000000" w:themeColor="text1"/>
          <w:szCs w:val="21"/>
        </w:rPr>
      </w:pPr>
      <w:r w:rsidRPr="009F4F9C">
        <w:rPr>
          <w:rFonts w:ascii="Century" w:eastAsia="ＭＳ 明朝" w:hAnsi="Century" w:cs="Times New Roman"/>
          <w:color w:val="000000" w:themeColor="text1"/>
          <w:szCs w:val="21"/>
        </w:rPr>
        <w:t>当該委託事業に要した経費の実績額が委託金額を下回る場合は、当該金額をもって委託金額をすること。</w:t>
      </w:r>
      <w:r w:rsidRPr="009F4F9C">
        <w:rPr>
          <w:rFonts w:ascii="Century" w:eastAsia="ＭＳ 明朝" w:hAnsi="Century" w:cs="Times New Roman"/>
          <w:color w:val="000000" w:themeColor="text1"/>
          <w:szCs w:val="21"/>
        </w:rPr>
        <w:t xml:space="preserve"> </w:t>
      </w:r>
    </w:p>
    <w:p w14:paraId="017E6224" w14:textId="77777777" w:rsidR="00F33C92" w:rsidRPr="009F4F9C" w:rsidRDefault="00F33C92" w:rsidP="00F33C92">
      <w:pPr>
        <w:ind w:leftChars="67" w:left="141" w:firstLineChars="2" w:firstLine="4"/>
        <w:rPr>
          <w:rFonts w:ascii="Century" w:eastAsia="ＭＳ 明朝" w:hAnsi="Century" w:cs="Times New Roman"/>
          <w:color w:val="000000" w:themeColor="text1"/>
          <w:szCs w:val="21"/>
        </w:rPr>
      </w:pPr>
    </w:p>
    <w:p w14:paraId="68879FF8" w14:textId="77777777" w:rsidR="00F33C92" w:rsidRPr="009F4F9C" w:rsidRDefault="00F33C92" w:rsidP="00E50CC8">
      <w:pPr>
        <w:ind w:leftChars="117" w:left="387" w:hangingChars="67" w:hanging="141"/>
        <w:rPr>
          <w:rFonts w:ascii="Century" w:eastAsia="ＭＳ 明朝" w:hAnsi="Century" w:cs="Times New Roman"/>
          <w:color w:val="000000" w:themeColor="text1"/>
          <w:szCs w:val="21"/>
        </w:rPr>
      </w:pPr>
      <w:r w:rsidRPr="009F4F9C">
        <w:rPr>
          <w:rFonts w:ascii="ＭＳ 明朝" w:eastAsia="ＭＳ 明朝" w:hAnsi="ＭＳ 明朝" w:cs="ＭＳ 明朝" w:hint="eastAsia"/>
          <w:color w:val="000000" w:themeColor="text1"/>
          <w:szCs w:val="21"/>
        </w:rPr>
        <w:t>(</w:t>
      </w:r>
      <w:r w:rsidRPr="009F4F9C">
        <w:rPr>
          <w:rFonts w:ascii="ＭＳ 明朝" w:eastAsia="ＭＳ 明朝" w:hAnsi="ＭＳ 明朝" w:cs="ＭＳ 明朝"/>
          <w:color w:val="000000" w:themeColor="text1"/>
          <w:szCs w:val="21"/>
        </w:rPr>
        <w:t xml:space="preserve">9) </w:t>
      </w:r>
      <w:r w:rsidRPr="009F4F9C">
        <w:rPr>
          <w:rFonts w:ascii="Century" w:eastAsia="ＭＳ 明朝" w:hAnsi="Century" w:cs="Times New Roman"/>
          <w:color w:val="000000" w:themeColor="text1"/>
          <w:szCs w:val="21"/>
        </w:rPr>
        <w:t>その他</w:t>
      </w:r>
      <w:r w:rsidRPr="009F4F9C">
        <w:rPr>
          <w:rFonts w:ascii="Century" w:eastAsia="ＭＳ 明朝" w:hAnsi="Century" w:cs="Times New Roman"/>
          <w:color w:val="000000" w:themeColor="text1"/>
          <w:szCs w:val="21"/>
        </w:rPr>
        <w:t xml:space="preserve"> </w:t>
      </w:r>
    </w:p>
    <w:p w14:paraId="3610E355" w14:textId="77777777" w:rsidR="00F33C92" w:rsidRPr="009F4F9C" w:rsidRDefault="00F33C92" w:rsidP="00F33C92">
      <w:pPr>
        <w:kinsoku w:val="0"/>
        <w:overflowPunct w:val="0"/>
        <w:autoSpaceDE w:val="0"/>
        <w:autoSpaceDN w:val="0"/>
        <w:adjustRightInd w:val="0"/>
        <w:ind w:leftChars="208" w:left="437" w:rightChars="30" w:right="63" w:firstLineChars="100" w:firstLine="210"/>
        <w:rPr>
          <w:rFonts w:ascii="Century" w:eastAsia="ＭＳ 明朝" w:hAnsi="Century" w:cs="Times New Roman"/>
          <w:color w:val="000000" w:themeColor="text1"/>
          <w:szCs w:val="21"/>
        </w:rPr>
      </w:pPr>
      <w:r w:rsidRPr="009F4F9C">
        <w:rPr>
          <w:rFonts w:ascii="Century" w:eastAsia="ＭＳ 明朝" w:hAnsi="Century" w:cs="Times New Roman"/>
          <w:color w:val="000000" w:themeColor="text1"/>
          <w:szCs w:val="21"/>
        </w:rPr>
        <w:t>本業務の実施に当たり、本仕様書に記載のない事項又は疑義が発生した場合は、速やかに県と協議を行うもの。</w:t>
      </w:r>
    </w:p>
    <w:p w14:paraId="40EE0AF2" w14:textId="77777777" w:rsidR="00F33C92" w:rsidRPr="009F4F9C" w:rsidRDefault="00F33C92" w:rsidP="00F33C92">
      <w:pPr>
        <w:kinsoku w:val="0"/>
        <w:overflowPunct w:val="0"/>
        <w:autoSpaceDE w:val="0"/>
        <w:autoSpaceDN w:val="0"/>
        <w:adjustRightInd w:val="0"/>
        <w:ind w:leftChars="208" w:left="437" w:rightChars="30" w:right="63" w:firstLineChars="100" w:firstLine="210"/>
        <w:rPr>
          <w:rFonts w:ascii="Century" w:eastAsia="ＭＳ 明朝" w:hAnsi="Century" w:cs="Times New Roman"/>
          <w:color w:val="000000" w:themeColor="text1"/>
          <w:szCs w:val="21"/>
        </w:rPr>
      </w:pPr>
    </w:p>
    <w:p w14:paraId="0A2BA8B2" w14:textId="77777777" w:rsidR="001535D8" w:rsidRPr="009F4F9C" w:rsidRDefault="001535D8">
      <w:pPr>
        <w:rPr>
          <w:color w:val="000000" w:themeColor="text1"/>
        </w:rPr>
      </w:pPr>
    </w:p>
    <w:p w14:paraId="47F36957" w14:textId="77777777" w:rsidR="001535D8" w:rsidRPr="009F4F9C" w:rsidRDefault="001535D8">
      <w:pPr>
        <w:rPr>
          <w:color w:val="000000" w:themeColor="text1"/>
        </w:rPr>
      </w:pPr>
    </w:p>
    <w:p w14:paraId="601CFCAE" w14:textId="77777777" w:rsidR="00F33C92" w:rsidRDefault="00F33C92" w:rsidP="001535D8">
      <w:pPr>
        <w:rPr>
          <w:rFonts w:ascii="ＭＳ ゴシック" w:eastAsia="ＭＳ ゴシック" w:hAnsi="ＭＳ ゴシック"/>
          <w:sz w:val="22"/>
        </w:rPr>
        <w:sectPr w:rsidR="00F33C92" w:rsidSect="0037699C">
          <w:pgSz w:w="11906" w:h="16838"/>
          <w:pgMar w:top="1701" w:right="1418" w:bottom="1701" w:left="1418" w:header="851" w:footer="992" w:gutter="0"/>
          <w:cols w:space="425"/>
          <w:docGrid w:type="linesAndChars" w:linePitch="360"/>
        </w:sectPr>
      </w:pPr>
    </w:p>
    <w:p w14:paraId="53168364" w14:textId="77777777" w:rsidR="001535D8" w:rsidRPr="005B0D6F" w:rsidRDefault="001535D8" w:rsidP="001535D8">
      <w:pPr>
        <w:rPr>
          <w:rFonts w:ascii="ＭＳ ゴシック" w:eastAsia="ＭＳ ゴシック" w:hAnsi="ＭＳ ゴシック"/>
          <w:sz w:val="22"/>
        </w:rPr>
      </w:pPr>
      <w:r w:rsidRPr="005B0D6F">
        <w:rPr>
          <w:rFonts w:ascii="ＭＳ ゴシック" w:eastAsia="ＭＳ ゴシック" w:hAnsi="ＭＳ ゴシック" w:hint="eastAsia"/>
          <w:sz w:val="22"/>
        </w:rPr>
        <w:lastRenderedPageBreak/>
        <w:t>【</w:t>
      </w:r>
      <w:r>
        <w:rPr>
          <w:rFonts w:ascii="ＭＳ ゴシック" w:eastAsia="ＭＳ ゴシック" w:hAnsi="ＭＳ ゴシック" w:hint="eastAsia"/>
          <w:sz w:val="22"/>
        </w:rPr>
        <w:t>別紙様式</w:t>
      </w:r>
      <w:r w:rsidRPr="005B0D6F">
        <w:rPr>
          <w:rFonts w:ascii="ＭＳ ゴシック" w:eastAsia="ＭＳ ゴシック" w:hAnsi="ＭＳ ゴシック" w:hint="eastAsia"/>
          <w:sz w:val="22"/>
        </w:rPr>
        <w:t>】</w:t>
      </w:r>
    </w:p>
    <w:p w14:paraId="21BB678D" w14:textId="77777777" w:rsidR="001535D8" w:rsidRDefault="001535D8" w:rsidP="001535D8">
      <w:pPr>
        <w:jc w:val="center"/>
        <w:rPr>
          <w:rFonts w:ascii="ＭＳ ゴシック" w:eastAsia="ＭＳ ゴシック" w:hAnsi="ＭＳ ゴシック"/>
          <w:b/>
          <w:bCs/>
          <w:sz w:val="24"/>
        </w:rPr>
      </w:pPr>
      <w:r w:rsidRPr="001535D8">
        <w:rPr>
          <w:rFonts w:ascii="ＭＳ ゴシック" w:eastAsia="ＭＳ ゴシック" w:hAnsi="ＭＳ ゴシック" w:hint="eastAsia"/>
          <w:b/>
          <w:bCs/>
          <w:spacing w:val="238"/>
          <w:kern w:val="0"/>
          <w:sz w:val="24"/>
          <w:fitText w:val="4540" w:id="-1036285184"/>
        </w:rPr>
        <w:t>業務の監理体</w:t>
      </w:r>
      <w:r w:rsidRPr="001535D8">
        <w:rPr>
          <w:rFonts w:ascii="ＭＳ ゴシック" w:eastAsia="ＭＳ ゴシック" w:hAnsi="ＭＳ ゴシック" w:hint="eastAsia"/>
          <w:b/>
          <w:bCs/>
          <w:spacing w:val="-1"/>
          <w:kern w:val="0"/>
          <w:sz w:val="24"/>
          <w:fitText w:val="4540" w:id="-1036285184"/>
        </w:rPr>
        <w:t>制</w:t>
      </w:r>
    </w:p>
    <w:tbl>
      <w:tblPr>
        <w:tblW w:w="14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4"/>
        <w:gridCol w:w="1843"/>
        <w:gridCol w:w="1255"/>
        <w:gridCol w:w="2147"/>
        <w:gridCol w:w="1272"/>
        <w:gridCol w:w="708"/>
        <w:gridCol w:w="4870"/>
      </w:tblGrid>
      <w:tr w:rsidR="001535D8" w:rsidRPr="00ED1EF3" w14:paraId="66D588C5" w14:textId="77777777" w:rsidTr="006B73DC">
        <w:trPr>
          <w:trHeight w:val="1073"/>
          <w:jc w:val="center"/>
        </w:trPr>
        <w:tc>
          <w:tcPr>
            <w:tcW w:w="2064" w:type="dxa"/>
            <w:tcBorders>
              <w:bottom w:val="single" w:sz="4" w:space="0" w:color="auto"/>
            </w:tcBorders>
            <w:shd w:val="clear" w:color="auto" w:fill="D9D9D9"/>
            <w:vAlign w:val="center"/>
          </w:tcPr>
          <w:p w14:paraId="2D8045FE" w14:textId="77777777" w:rsidR="001535D8" w:rsidRPr="001535D8" w:rsidRDefault="001535D8" w:rsidP="006B73DC">
            <w:pPr>
              <w:pStyle w:val="a3"/>
              <w:jc w:val="center"/>
              <w:rPr>
                <w:rFonts w:ascii="ＭＳ ゴシック" w:eastAsia="ＭＳ ゴシック" w:hAnsi="ＭＳ ゴシック"/>
                <w:szCs w:val="21"/>
              </w:rPr>
            </w:pPr>
            <w:r w:rsidRPr="001535D8">
              <w:rPr>
                <w:rFonts w:ascii="ＭＳ ゴシック" w:eastAsia="ＭＳ ゴシック" w:hAnsi="ＭＳ ゴシック" w:hint="eastAsia"/>
                <w:szCs w:val="21"/>
              </w:rPr>
              <w:t>業務(分担)名</w:t>
            </w:r>
          </w:p>
        </w:tc>
        <w:tc>
          <w:tcPr>
            <w:tcW w:w="1843" w:type="dxa"/>
            <w:tcBorders>
              <w:bottom w:val="single" w:sz="4" w:space="0" w:color="auto"/>
            </w:tcBorders>
            <w:shd w:val="clear" w:color="auto" w:fill="D9D9D9"/>
            <w:vAlign w:val="center"/>
          </w:tcPr>
          <w:p w14:paraId="2D09FCD6" w14:textId="77777777" w:rsidR="001535D8" w:rsidRPr="001535D8" w:rsidRDefault="001535D8" w:rsidP="006B73DC">
            <w:pPr>
              <w:pStyle w:val="a3"/>
              <w:jc w:val="center"/>
              <w:rPr>
                <w:rFonts w:ascii="ＭＳ ゴシック" w:eastAsia="ＭＳ ゴシック" w:hAnsi="ＭＳ ゴシック"/>
                <w:szCs w:val="21"/>
              </w:rPr>
            </w:pPr>
            <w:r w:rsidRPr="001535D8">
              <w:rPr>
                <w:rFonts w:ascii="ＭＳ ゴシック" w:eastAsia="ＭＳ ゴシック" w:hAnsi="ＭＳ ゴシック" w:hint="eastAsia"/>
                <w:szCs w:val="21"/>
              </w:rPr>
              <w:t>会社名等</w:t>
            </w:r>
          </w:p>
        </w:tc>
        <w:tc>
          <w:tcPr>
            <w:tcW w:w="1255" w:type="dxa"/>
            <w:tcBorders>
              <w:bottom w:val="single" w:sz="4" w:space="0" w:color="auto"/>
            </w:tcBorders>
            <w:shd w:val="clear" w:color="auto" w:fill="D9D9D9"/>
            <w:vAlign w:val="center"/>
          </w:tcPr>
          <w:p w14:paraId="7335763B" w14:textId="77777777" w:rsidR="001535D8" w:rsidRPr="001535D8" w:rsidRDefault="001535D8" w:rsidP="006B73DC">
            <w:pPr>
              <w:jc w:val="center"/>
              <w:rPr>
                <w:rFonts w:ascii="ＭＳ ゴシック" w:eastAsia="ＭＳ ゴシック" w:hAnsi="ＭＳ ゴシック"/>
              </w:rPr>
            </w:pPr>
            <w:r w:rsidRPr="001535D8">
              <w:rPr>
                <w:rFonts w:ascii="ＭＳ ゴシック" w:eastAsia="ＭＳ ゴシック" w:hAnsi="ＭＳ ゴシック" w:hint="eastAsia"/>
              </w:rPr>
              <w:t>担当者名</w:t>
            </w:r>
          </w:p>
        </w:tc>
        <w:tc>
          <w:tcPr>
            <w:tcW w:w="2147" w:type="dxa"/>
            <w:tcBorders>
              <w:bottom w:val="single" w:sz="4" w:space="0" w:color="auto"/>
            </w:tcBorders>
            <w:shd w:val="clear" w:color="auto" w:fill="D9D9D9"/>
            <w:vAlign w:val="center"/>
          </w:tcPr>
          <w:p w14:paraId="6505A320" w14:textId="77777777" w:rsidR="001535D8" w:rsidRPr="001535D8" w:rsidRDefault="001535D8" w:rsidP="006B73DC">
            <w:pPr>
              <w:jc w:val="center"/>
              <w:rPr>
                <w:rFonts w:ascii="ＭＳ ゴシック" w:eastAsia="ＭＳ ゴシック" w:hAnsi="ＭＳ ゴシック"/>
              </w:rPr>
            </w:pPr>
            <w:r w:rsidRPr="001535D8">
              <w:rPr>
                <w:rFonts w:ascii="ＭＳ ゴシック" w:eastAsia="ＭＳ ゴシック" w:hAnsi="ＭＳ ゴシック" w:hint="eastAsia"/>
              </w:rPr>
              <w:t>勤務地</w:t>
            </w:r>
          </w:p>
        </w:tc>
        <w:tc>
          <w:tcPr>
            <w:tcW w:w="1272" w:type="dxa"/>
            <w:tcBorders>
              <w:bottom w:val="single" w:sz="4" w:space="0" w:color="auto"/>
            </w:tcBorders>
            <w:shd w:val="clear" w:color="auto" w:fill="D9D9D9"/>
            <w:vAlign w:val="center"/>
          </w:tcPr>
          <w:p w14:paraId="244FFFD5" w14:textId="77777777" w:rsidR="001535D8" w:rsidRPr="001535D8" w:rsidRDefault="001535D8" w:rsidP="006B73DC">
            <w:pPr>
              <w:jc w:val="center"/>
              <w:rPr>
                <w:rFonts w:ascii="ＭＳ ゴシック" w:eastAsia="ＭＳ ゴシック" w:hAnsi="ＭＳ ゴシック"/>
              </w:rPr>
            </w:pPr>
            <w:r w:rsidRPr="001535D8">
              <w:rPr>
                <w:rFonts w:ascii="ＭＳ ゴシック" w:eastAsia="ＭＳ ゴシック" w:hAnsi="ＭＳ ゴシック" w:hint="eastAsia"/>
              </w:rPr>
              <w:t>専任・兼任</w:t>
            </w:r>
          </w:p>
          <w:p w14:paraId="2C1655DD" w14:textId="77777777" w:rsidR="001535D8" w:rsidRPr="001535D8" w:rsidRDefault="001535D8" w:rsidP="006B73DC">
            <w:pPr>
              <w:jc w:val="center"/>
              <w:rPr>
                <w:rFonts w:ascii="ＭＳ ゴシック" w:eastAsia="ＭＳ ゴシック" w:hAnsi="ＭＳ ゴシック"/>
              </w:rPr>
            </w:pPr>
            <w:r w:rsidRPr="001535D8">
              <w:rPr>
                <w:rFonts w:ascii="ＭＳ ゴシック" w:eastAsia="ＭＳ ゴシック" w:hAnsi="ＭＳ ゴシック" w:hint="eastAsia"/>
              </w:rPr>
              <w:t>の別</w:t>
            </w:r>
          </w:p>
        </w:tc>
        <w:tc>
          <w:tcPr>
            <w:tcW w:w="708" w:type="dxa"/>
            <w:tcBorders>
              <w:bottom w:val="single" w:sz="4" w:space="0" w:color="auto"/>
            </w:tcBorders>
            <w:shd w:val="clear" w:color="auto" w:fill="D9D9D9"/>
            <w:vAlign w:val="center"/>
          </w:tcPr>
          <w:p w14:paraId="6FE8BDB3" w14:textId="77777777" w:rsidR="001535D8" w:rsidRPr="001535D8" w:rsidRDefault="001535D8" w:rsidP="006B73DC">
            <w:pPr>
              <w:jc w:val="center"/>
              <w:rPr>
                <w:rFonts w:ascii="ＭＳ ゴシック" w:eastAsia="ＭＳ ゴシック" w:hAnsi="ＭＳ ゴシック"/>
              </w:rPr>
            </w:pPr>
            <w:r w:rsidRPr="001535D8">
              <w:rPr>
                <w:rFonts w:ascii="ＭＳ ゴシック" w:eastAsia="ＭＳ ゴシック" w:hAnsi="ＭＳ ゴシック" w:hint="eastAsia"/>
              </w:rPr>
              <w:t>業務</w:t>
            </w:r>
          </w:p>
          <w:p w14:paraId="4EC261A1" w14:textId="77777777" w:rsidR="001535D8" w:rsidRPr="001535D8" w:rsidRDefault="001535D8" w:rsidP="006B73DC">
            <w:pPr>
              <w:jc w:val="center"/>
              <w:rPr>
                <w:rFonts w:ascii="ＭＳ ゴシック" w:eastAsia="ＭＳ ゴシック" w:hAnsi="ＭＳ ゴシック"/>
              </w:rPr>
            </w:pPr>
            <w:r w:rsidRPr="001535D8">
              <w:rPr>
                <w:rFonts w:ascii="ＭＳ ゴシック" w:eastAsia="ＭＳ ゴシック" w:hAnsi="ＭＳ ゴシック" w:hint="eastAsia"/>
              </w:rPr>
              <w:t>経験</w:t>
            </w:r>
          </w:p>
          <w:p w14:paraId="12284305" w14:textId="77777777" w:rsidR="001535D8" w:rsidRPr="001535D8" w:rsidRDefault="001535D8" w:rsidP="006B73DC">
            <w:pPr>
              <w:jc w:val="center"/>
              <w:rPr>
                <w:rFonts w:ascii="ＭＳ ゴシック" w:eastAsia="ＭＳ ゴシック" w:hAnsi="ＭＳ ゴシック"/>
              </w:rPr>
            </w:pPr>
            <w:r w:rsidRPr="001535D8">
              <w:rPr>
                <w:rFonts w:ascii="ＭＳ ゴシック" w:eastAsia="ＭＳ ゴシック" w:hAnsi="ＭＳ ゴシック" w:hint="eastAsia"/>
              </w:rPr>
              <w:t>年数</w:t>
            </w:r>
          </w:p>
        </w:tc>
        <w:tc>
          <w:tcPr>
            <w:tcW w:w="4870" w:type="dxa"/>
            <w:tcBorders>
              <w:bottom w:val="single" w:sz="4" w:space="0" w:color="auto"/>
            </w:tcBorders>
            <w:shd w:val="clear" w:color="auto" w:fill="D9D9D9"/>
            <w:vAlign w:val="center"/>
          </w:tcPr>
          <w:p w14:paraId="2D9FCF04" w14:textId="77777777" w:rsidR="001535D8" w:rsidRPr="001535D8" w:rsidRDefault="001535D8" w:rsidP="006B73DC">
            <w:pPr>
              <w:pStyle w:val="a3"/>
              <w:rPr>
                <w:rFonts w:ascii="ＭＳ ゴシック" w:eastAsia="ＭＳ ゴシック" w:hAnsi="ＭＳ ゴシック"/>
                <w:szCs w:val="21"/>
              </w:rPr>
            </w:pPr>
            <w:r w:rsidRPr="001535D8">
              <w:rPr>
                <w:rFonts w:ascii="ＭＳ ゴシック" w:eastAsia="ＭＳ ゴシック" w:hAnsi="ＭＳ ゴシック" w:hint="eastAsia"/>
                <w:szCs w:val="21"/>
              </w:rPr>
              <w:t>過去の実績(過去に業務実績のある事業名等を記入のこと。)</w:t>
            </w:r>
          </w:p>
        </w:tc>
      </w:tr>
      <w:tr w:rsidR="001535D8" w:rsidRPr="0092390F" w14:paraId="7273162F" w14:textId="77777777" w:rsidTr="006B73DC">
        <w:trPr>
          <w:trHeight w:val="875"/>
          <w:jc w:val="center"/>
        </w:trPr>
        <w:tc>
          <w:tcPr>
            <w:tcW w:w="2064" w:type="dxa"/>
            <w:tcBorders>
              <w:bottom w:val="double" w:sz="4" w:space="0" w:color="auto"/>
            </w:tcBorders>
            <w:vAlign w:val="center"/>
          </w:tcPr>
          <w:p w14:paraId="28ECCFE0" w14:textId="77777777" w:rsidR="001535D8" w:rsidRPr="001535D8" w:rsidRDefault="001535D8" w:rsidP="006B73DC">
            <w:pPr>
              <w:jc w:val="center"/>
              <w:rPr>
                <w:rFonts w:ascii="ＭＳ 明朝" w:eastAsia="ＭＳ 明朝" w:hAnsi="ＭＳ 明朝"/>
                <w:sz w:val="16"/>
                <w:szCs w:val="16"/>
              </w:rPr>
            </w:pPr>
            <w:r w:rsidRPr="001535D8">
              <w:rPr>
                <w:rFonts w:ascii="ＭＳ 明朝" w:eastAsia="ＭＳ 明朝" w:hAnsi="ＭＳ 明朝" w:hint="eastAsia"/>
                <w:sz w:val="16"/>
                <w:szCs w:val="16"/>
              </w:rPr>
              <w:t>（例）</w:t>
            </w:r>
          </w:p>
          <w:p w14:paraId="1FEF83D7" w14:textId="65D791D0" w:rsidR="001535D8" w:rsidRPr="001535D8" w:rsidRDefault="00EF1F48" w:rsidP="006B73DC">
            <w:pPr>
              <w:rPr>
                <w:rFonts w:ascii="ＭＳ 明朝" w:eastAsia="ＭＳ 明朝" w:hAnsi="ＭＳ 明朝"/>
                <w:sz w:val="16"/>
                <w:szCs w:val="16"/>
              </w:rPr>
            </w:pPr>
            <w:r>
              <w:rPr>
                <w:rFonts w:ascii="ＭＳ 明朝" w:eastAsia="ＭＳ 明朝" w:hAnsi="ＭＳ 明朝" w:hint="eastAsia"/>
                <w:sz w:val="16"/>
                <w:szCs w:val="16"/>
              </w:rPr>
              <w:t>ＰＲ</w:t>
            </w:r>
            <w:r w:rsidR="001535D8" w:rsidRPr="001535D8">
              <w:rPr>
                <w:rFonts w:ascii="ＭＳ 明朝" w:eastAsia="ＭＳ 明朝" w:hAnsi="ＭＳ 明朝" w:hint="eastAsia"/>
                <w:sz w:val="16"/>
                <w:szCs w:val="16"/>
              </w:rPr>
              <w:t>コンテンツ制作業務（○○制作）　責任者</w:t>
            </w:r>
          </w:p>
        </w:tc>
        <w:tc>
          <w:tcPr>
            <w:tcW w:w="1843" w:type="dxa"/>
            <w:tcBorders>
              <w:bottom w:val="double" w:sz="4" w:space="0" w:color="auto"/>
            </w:tcBorders>
            <w:vAlign w:val="center"/>
          </w:tcPr>
          <w:p w14:paraId="42A1A32D" w14:textId="751413CA" w:rsidR="001535D8" w:rsidRPr="001535D8" w:rsidRDefault="001535D8" w:rsidP="006B73DC">
            <w:pPr>
              <w:rPr>
                <w:rFonts w:ascii="ＭＳ 明朝" w:eastAsia="ＭＳ 明朝" w:hAnsi="ＭＳ 明朝"/>
                <w:sz w:val="16"/>
                <w:szCs w:val="16"/>
              </w:rPr>
            </w:pPr>
            <w:r w:rsidRPr="001535D8">
              <w:rPr>
                <w:rFonts w:ascii="ＭＳ 明朝" w:eastAsia="ＭＳ 明朝" w:hAnsi="ＭＳ 明朝" w:hint="eastAsia"/>
                <w:sz w:val="16"/>
                <w:szCs w:val="16"/>
              </w:rPr>
              <w:t>株式会社東北</w:t>
            </w:r>
            <w:r w:rsidR="00653616">
              <w:rPr>
                <w:rFonts w:ascii="ＭＳ 明朝" w:eastAsia="ＭＳ 明朝" w:hAnsi="ＭＳ 明朝" w:hint="eastAsia"/>
                <w:sz w:val="16"/>
                <w:szCs w:val="16"/>
              </w:rPr>
              <w:t>ＩＬＣ</w:t>
            </w:r>
          </w:p>
        </w:tc>
        <w:tc>
          <w:tcPr>
            <w:tcW w:w="1255" w:type="dxa"/>
            <w:tcBorders>
              <w:bottom w:val="double" w:sz="4" w:space="0" w:color="auto"/>
            </w:tcBorders>
            <w:vAlign w:val="center"/>
          </w:tcPr>
          <w:p w14:paraId="4DFDC78B" w14:textId="77777777" w:rsidR="001535D8" w:rsidRPr="001535D8" w:rsidRDefault="001535D8" w:rsidP="006B73DC">
            <w:pPr>
              <w:jc w:val="center"/>
              <w:rPr>
                <w:rFonts w:ascii="ＭＳ 明朝" w:eastAsia="ＭＳ 明朝" w:hAnsi="ＭＳ 明朝"/>
                <w:sz w:val="16"/>
                <w:szCs w:val="16"/>
              </w:rPr>
            </w:pPr>
            <w:r w:rsidRPr="001535D8">
              <w:rPr>
                <w:rFonts w:ascii="ＭＳ 明朝" w:eastAsia="ＭＳ 明朝" w:hAnsi="ＭＳ 明朝" w:hint="eastAsia"/>
                <w:sz w:val="16"/>
                <w:szCs w:val="16"/>
              </w:rPr>
              <w:t>藍得　海</w:t>
            </w:r>
          </w:p>
        </w:tc>
        <w:tc>
          <w:tcPr>
            <w:tcW w:w="2147" w:type="dxa"/>
            <w:tcBorders>
              <w:bottom w:val="double" w:sz="4" w:space="0" w:color="auto"/>
            </w:tcBorders>
            <w:vAlign w:val="center"/>
          </w:tcPr>
          <w:p w14:paraId="1BDD034E" w14:textId="77777777" w:rsidR="001535D8" w:rsidRPr="001535D8" w:rsidRDefault="001535D8" w:rsidP="006B73DC">
            <w:pPr>
              <w:rPr>
                <w:rFonts w:ascii="ＭＳ 明朝" w:eastAsia="ＭＳ 明朝" w:hAnsi="ＭＳ 明朝"/>
                <w:sz w:val="16"/>
                <w:szCs w:val="16"/>
              </w:rPr>
            </w:pPr>
            <w:r w:rsidRPr="001535D8">
              <w:rPr>
                <w:rFonts w:ascii="ＭＳ 明朝" w:eastAsia="ＭＳ 明朝" w:hAnsi="ＭＳ 明朝" w:hint="eastAsia"/>
                <w:sz w:val="16"/>
                <w:szCs w:val="16"/>
              </w:rPr>
              <w:t>岩手県盛岡市内丸10-1</w:t>
            </w:r>
          </w:p>
        </w:tc>
        <w:tc>
          <w:tcPr>
            <w:tcW w:w="1272" w:type="dxa"/>
            <w:tcBorders>
              <w:bottom w:val="double" w:sz="4" w:space="0" w:color="auto"/>
            </w:tcBorders>
            <w:vAlign w:val="center"/>
          </w:tcPr>
          <w:p w14:paraId="08D478B8" w14:textId="77777777" w:rsidR="001535D8" w:rsidRPr="001535D8" w:rsidRDefault="001535D8" w:rsidP="006B73DC">
            <w:pPr>
              <w:jc w:val="center"/>
              <w:rPr>
                <w:rFonts w:ascii="ＭＳ 明朝" w:eastAsia="ＭＳ 明朝" w:hAnsi="ＭＳ 明朝"/>
                <w:sz w:val="16"/>
                <w:szCs w:val="16"/>
              </w:rPr>
            </w:pPr>
            <w:r w:rsidRPr="001535D8">
              <w:rPr>
                <w:rFonts w:ascii="ＭＳ 明朝" w:eastAsia="ＭＳ 明朝" w:hAnsi="ＭＳ 明朝" w:hint="eastAsia"/>
                <w:sz w:val="16"/>
                <w:szCs w:val="16"/>
              </w:rPr>
              <w:t>兼任</w:t>
            </w:r>
          </w:p>
        </w:tc>
        <w:tc>
          <w:tcPr>
            <w:tcW w:w="708" w:type="dxa"/>
            <w:tcBorders>
              <w:bottom w:val="double" w:sz="4" w:space="0" w:color="auto"/>
            </w:tcBorders>
            <w:vAlign w:val="center"/>
          </w:tcPr>
          <w:p w14:paraId="5A27D2DB" w14:textId="77777777" w:rsidR="001535D8" w:rsidRPr="001535D8" w:rsidRDefault="001535D8" w:rsidP="006B73DC">
            <w:pPr>
              <w:jc w:val="center"/>
              <w:rPr>
                <w:rFonts w:ascii="ＭＳ 明朝" w:eastAsia="ＭＳ 明朝" w:hAnsi="ＭＳ 明朝"/>
                <w:sz w:val="16"/>
                <w:szCs w:val="16"/>
              </w:rPr>
            </w:pPr>
            <w:r w:rsidRPr="001535D8">
              <w:rPr>
                <w:rFonts w:ascii="ＭＳ 明朝" w:eastAsia="ＭＳ 明朝" w:hAnsi="ＭＳ 明朝" w:hint="eastAsia"/>
                <w:sz w:val="16"/>
                <w:szCs w:val="16"/>
              </w:rPr>
              <w:t>１５年</w:t>
            </w:r>
          </w:p>
        </w:tc>
        <w:tc>
          <w:tcPr>
            <w:tcW w:w="4870" w:type="dxa"/>
            <w:tcBorders>
              <w:bottom w:val="double" w:sz="4" w:space="0" w:color="auto"/>
            </w:tcBorders>
            <w:vAlign w:val="center"/>
          </w:tcPr>
          <w:p w14:paraId="44D0F53F" w14:textId="77777777" w:rsidR="001535D8" w:rsidRPr="001535D8" w:rsidRDefault="001535D8" w:rsidP="006B73DC">
            <w:pPr>
              <w:rPr>
                <w:rFonts w:ascii="ＭＳ 明朝" w:eastAsia="ＭＳ 明朝" w:hAnsi="ＭＳ 明朝"/>
                <w:sz w:val="16"/>
                <w:szCs w:val="16"/>
              </w:rPr>
            </w:pPr>
            <w:r w:rsidRPr="001535D8">
              <w:rPr>
                <w:rFonts w:ascii="ＭＳ 明朝" w:eastAsia="ＭＳ 明朝" w:hAnsi="ＭＳ 明朝" w:hint="eastAsia"/>
                <w:sz w:val="16"/>
                <w:szCs w:val="16"/>
              </w:rPr>
              <w:t>・○○○○事業（・・・・・・・・制作）</w:t>
            </w:r>
          </w:p>
          <w:p w14:paraId="1F5D5BFD" w14:textId="77777777" w:rsidR="001535D8" w:rsidRPr="001535D8" w:rsidRDefault="001535D8" w:rsidP="006B73DC">
            <w:pPr>
              <w:rPr>
                <w:rFonts w:ascii="ＭＳ 明朝" w:eastAsia="ＭＳ 明朝" w:hAnsi="ＭＳ 明朝"/>
                <w:sz w:val="16"/>
                <w:szCs w:val="16"/>
              </w:rPr>
            </w:pPr>
            <w:r w:rsidRPr="001535D8">
              <w:rPr>
                <w:rFonts w:ascii="ＭＳ 明朝" w:eastAsia="ＭＳ 明朝" w:hAnsi="ＭＳ 明朝" w:hint="eastAsia"/>
                <w:sz w:val="16"/>
                <w:szCs w:val="16"/>
              </w:rPr>
              <w:t>・△△△△事業（・・・・・・・・キャンペーン展開）</w:t>
            </w:r>
          </w:p>
          <w:p w14:paraId="5B9EB42D" w14:textId="77777777" w:rsidR="001535D8" w:rsidRPr="001535D8" w:rsidRDefault="001535D8" w:rsidP="006B73DC">
            <w:pPr>
              <w:rPr>
                <w:rFonts w:ascii="ＭＳ 明朝" w:eastAsia="ＭＳ 明朝" w:hAnsi="ＭＳ 明朝"/>
                <w:sz w:val="16"/>
                <w:szCs w:val="16"/>
              </w:rPr>
            </w:pPr>
            <w:r w:rsidRPr="001535D8">
              <w:rPr>
                <w:rFonts w:ascii="ＭＳ 明朝" w:eastAsia="ＭＳ 明朝" w:hAnsi="ＭＳ 明朝" w:hint="eastAsia"/>
                <w:sz w:val="16"/>
                <w:szCs w:val="16"/>
              </w:rPr>
              <w:t>・□□□□事業（・・・・・・・・広報業務）</w:t>
            </w:r>
          </w:p>
        </w:tc>
      </w:tr>
      <w:tr w:rsidR="001535D8" w:rsidRPr="00ED1EF3" w14:paraId="6E207647" w14:textId="77777777" w:rsidTr="006B73DC">
        <w:trPr>
          <w:trHeight w:val="875"/>
          <w:jc w:val="center"/>
        </w:trPr>
        <w:tc>
          <w:tcPr>
            <w:tcW w:w="2064" w:type="dxa"/>
            <w:tcBorders>
              <w:top w:val="double" w:sz="4" w:space="0" w:color="auto"/>
            </w:tcBorders>
            <w:vAlign w:val="center"/>
          </w:tcPr>
          <w:p w14:paraId="4427023C" w14:textId="77777777" w:rsidR="001535D8" w:rsidRPr="00ED1EF3" w:rsidRDefault="001535D8" w:rsidP="006B73DC">
            <w:pPr>
              <w:jc w:val="center"/>
              <w:rPr>
                <w:rFonts w:hAnsi="ＭＳ 明朝"/>
              </w:rPr>
            </w:pPr>
          </w:p>
        </w:tc>
        <w:tc>
          <w:tcPr>
            <w:tcW w:w="1843" w:type="dxa"/>
            <w:tcBorders>
              <w:top w:val="double" w:sz="4" w:space="0" w:color="auto"/>
            </w:tcBorders>
            <w:vAlign w:val="center"/>
          </w:tcPr>
          <w:p w14:paraId="278D86B3" w14:textId="77777777" w:rsidR="001535D8" w:rsidRPr="00ED1EF3" w:rsidRDefault="001535D8" w:rsidP="006B73DC">
            <w:pPr>
              <w:rPr>
                <w:rFonts w:hAnsi="ＭＳ 明朝"/>
              </w:rPr>
            </w:pPr>
          </w:p>
        </w:tc>
        <w:tc>
          <w:tcPr>
            <w:tcW w:w="1255" w:type="dxa"/>
            <w:tcBorders>
              <w:top w:val="double" w:sz="4" w:space="0" w:color="auto"/>
            </w:tcBorders>
            <w:vAlign w:val="center"/>
          </w:tcPr>
          <w:p w14:paraId="7B753EC4" w14:textId="77777777" w:rsidR="001535D8" w:rsidRPr="00ED1EF3" w:rsidRDefault="001535D8" w:rsidP="006B73DC">
            <w:pPr>
              <w:rPr>
                <w:rFonts w:hAnsi="ＭＳ 明朝"/>
              </w:rPr>
            </w:pPr>
          </w:p>
        </w:tc>
        <w:tc>
          <w:tcPr>
            <w:tcW w:w="2147" w:type="dxa"/>
            <w:tcBorders>
              <w:top w:val="double" w:sz="4" w:space="0" w:color="auto"/>
            </w:tcBorders>
            <w:vAlign w:val="center"/>
          </w:tcPr>
          <w:p w14:paraId="5BF5D8D1" w14:textId="77777777" w:rsidR="001535D8" w:rsidRPr="00ED1EF3" w:rsidRDefault="001535D8" w:rsidP="006B73DC">
            <w:pPr>
              <w:rPr>
                <w:rFonts w:hAnsi="ＭＳ 明朝"/>
              </w:rPr>
            </w:pPr>
          </w:p>
        </w:tc>
        <w:tc>
          <w:tcPr>
            <w:tcW w:w="1272" w:type="dxa"/>
            <w:tcBorders>
              <w:top w:val="double" w:sz="4" w:space="0" w:color="auto"/>
            </w:tcBorders>
            <w:vAlign w:val="center"/>
          </w:tcPr>
          <w:p w14:paraId="018BAE42" w14:textId="77777777" w:rsidR="001535D8" w:rsidRPr="00ED1EF3" w:rsidRDefault="001535D8" w:rsidP="006B73DC">
            <w:pPr>
              <w:rPr>
                <w:rFonts w:hAnsi="ＭＳ 明朝"/>
              </w:rPr>
            </w:pPr>
          </w:p>
        </w:tc>
        <w:tc>
          <w:tcPr>
            <w:tcW w:w="708" w:type="dxa"/>
            <w:tcBorders>
              <w:top w:val="double" w:sz="4" w:space="0" w:color="auto"/>
            </w:tcBorders>
            <w:vAlign w:val="center"/>
          </w:tcPr>
          <w:p w14:paraId="66A8D5C4" w14:textId="77777777" w:rsidR="001535D8" w:rsidRPr="00ED1EF3" w:rsidRDefault="001535D8" w:rsidP="006B73DC">
            <w:pPr>
              <w:rPr>
                <w:rFonts w:hAnsi="ＭＳ 明朝"/>
              </w:rPr>
            </w:pPr>
          </w:p>
        </w:tc>
        <w:tc>
          <w:tcPr>
            <w:tcW w:w="4870" w:type="dxa"/>
            <w:tcBorders>
              <w:top w:val="double" w:sz="4" w:space="0" w:color="auto"/>
            </w:tcBorders>
            <w:vAlign w:val="center"/>
          </w:tcPr>
          <w:p w14:paraId="761DBE75" w14:textId="77777777" w:rsidR="001535D8" w:rsidRPr="00ED1EF3" w:rsidRDefault="001535D8" w:rsidP="006B73DC">
            <w:pPr>
              <w:rPr>
                <w:rFonts w:hAnsi="ＭＳ 明朝"/>
              </w:rPr>
            </w:pPr>
          </w:p>
        </w:tc>
      </w:tr>
      <w:tr w:rsidR="001535D8" w:rsidRPr="00ED1EF3" w14:paraId="3FBC0163" w14:textId="77777777" w:rsidTr="006B73DC">
        <w:trPr>
          <w:trHeight w:val="875"/>
          <w:jc w:val="center"/>
        </w:trPr>
        <w:tc>
          <w:tcPr>
            <w:tcW w:w="2064" w:type="dxa"/>
            <w:vAlign w:val="center"/>
          </w:tcPr>
          <w:p w14:paraId="6E6671A9" w14:textId="77777777" w:rsidR="001535D8" w:rsidRPr="00ED1EF3" w:rsidRDefault="001535D8" w:rsidP="006B73DC">
            <w:pPr>
              <w:jc w:val="center"/>
              <w:rPr>
                <w:rFonts w:hAnsi="ＭＳ 明朝"/>
              </w:rPr>
            </w:pPr>
          </w:p>
        </w:tc>
        <w:tc>
          <w:tcPr>
            <w:tcW w:w="1843" w:type="dxa"/>
            <w:vAlign w:val="center"/>
          </w:tcPr>
          <w:p w14:paraId="6B234193" w14:textId="77777777" w:rsidR="001535D8" w:rsidRPr="00ED1EF3" w:rsidRDefault="001535D8" w:rsidP="006B73DC">
            <w:pPr>
              <w:rPr>
                <w:rFonts w:hAnsi="ＭＳ 明朝"/>
              </w:rPr>
            </w:pPr>
          </w:p>
        </w:tc>
        <w:tc>
          <w:tcPr>
            <w:tcW w:w="1255" w:type="dxa"/>
            <w:vAlign w:val="center"/>
          </w:tcPr>
          <w:p w14:paraId="429794DF" w14:textId="77777777" w:rsidR="001535D8" w:rsidRPr="00ED1EF3" w:rsidRDefault="001535D8" w:rsidP="006B73DC">
            <w:pPr>
              <w:rPr>
                <w:rFonts w:hAnsi="ＭＳ 明朝"/>
              </w:rPr>
            </w:pPr>
          </w:p>
        </w:tc>
        <w:tc>
          <w:tcPr>
            <w:tcW w:w="2147" w:type="dxa"/>
            <w:vAlign w:val="center"/>
          </w:tcPr>
          <w:p w14:paraId="4C36FB37" w14:textId="77777777" w:rsidR="001535D8" w:rsidRPr="00ED1EF3" w:rsidRDefault="001535D8" w:rsidP="006B73DC">
            <w:pPr>
              <w:rPr>
                <w:rFonts w:hAnsi="ＭＳ 明朝"/>
              </w:rPr>
            </w:pPr>
          </w:p>
        </w:tc>
        <w:tc>
          <w:tcPr>
            <w:tcW w:w="1272" w:type="dxa"/>
            <w:vAlign w:val="center"/>
          </w:tcPr>
          <w:p w14:paraId="74503C67" w14:textId="77777777" w:rsidR="001535D8" w:rsidRPr="00ED1EF3" w:rsidRDefault="001535D8" w:rsidP="006B73DC">
            <w:pPr>
              <w:rPr>
                <w:rFonts w:hAnsi="ＭＳ 明朝"/>
              </w:rPr>
            </w:pPr>
          </w:p>
        </w:tc>
        <w:tc>
          <w:tcPr>
            <w:tcW w:w="708" w:type="dxa"/>
            <w:vAlign w:val="center"/>
          </w:tcPr>
          <w:p w14:paraId="452A29F0" w14:textId="77777777" w:rsidR="001535D8" w:rsidRPr="00ED1EF3" w:rsidRDefault="001535D8" w:rsidP="006B73DC">
            <w:pPr>
              <w:rPr>
                <w:rFonts w:hAnsi="ＭＳ 明朝"/>
              </w:rPr>
            </w:pPr>
          </w:p>
        </w:tc>
        <w:tc>
          <w:tcPr>
            <w:tcW w:w="4870" w:type="dxa"/>
            <w:vAlign w:val="center"/>
          </w:tcPr>
          <w:p w14:paraId="7D97B307" w14:textId="77777777" w:rsidR="001535D8" w:rsidRPr="00ED1EF3" w:rsidRDefault="001535D8" w:rsidP="006B73DC">
            <w:pPr>
              <w:rPr>
                <w:rFonts w:hAnsi="ＭＳ 明朝"/>
              </w:rPr>
            </w:pPr>
          </w:p>
        </w:tc>
      </w:tr>
      <w:tr w:rsidR="001535D8" w:rsidRPr="00ED1EF3" w14:paraId="779AC4FF" w14:textId="77777777" w:rsidTr="006B73DC">
        <w:trPr>
          <w:trHeight w:val="875"/>
          <w:jc w:val="center"/>
        </w:trPr>
        <w:tc>
          <w:tcPr>
            <w:tcW w:w="2064" w:type="dxa"/>
            <w:vAlign w:val="center"/>
          </w:tcPr>
          <w:p w14:paraId="2A8E17E5" w14:textId="77777777" w:rsidR="001535D8" w:rsidRPr="00ED1EF3" w:rsidRDefault="001535D8" w:rsidP="006B73DC">
            <w:pPr>
              <w:jc w:val="center"/>
              <w:rPr>
                <w:rFonts w:hAnsi="ＭＳ 明朝"/>
              </w:rPr>
            </w:pPr>
          </w:p>
        </w:tc>
        <w:tc>
          <w:tcPr>
            <w:tcW w:w="1843" w:type="dxa"/>
            <w:vAlign w:val="center"/>
          </w:tcPr>
          <w:p w14:paraId="2837795F" w14:textId="77777777" w:rsidR="001535D8" w:rsidRPr="00ED1EF3" w:rsidRDefault="001535D8" w:rsidP="006B73DC">
            <w:pPr>
              <w:rPr>
                <w:rFonts w:hAnsi="ＭＳ 明朝"/>
              </w:rPr>
            </w:pPr>
          </w:p>
        </w:tc>
        <w:tc>
          <w:tcPr>
            <w:tcW w:w="1255" w:type="dxa"/>
            <w:vAlign w:val="center"/>
          </w:tcPr>
          <w:p w14:paraId="7337E86E" w14:textId="77777777" w:rsidR="001535D8" w:rsidRPr="00ED1EF3" w:rsidRDefault="001535D8" w:rsidP="006B73DC">
            <w:pPr>
              <w:rPr>
                <w:rFonts w:hAnsi="ＭＳ 明朝"/>
              </w:rPr>
            </w:pPr>
          </w:p>
        </w:tc>
        <w:tc>
          <w:tcPr>
            <w:tcW w:w="2147" w:type="dxa"/>
            <w:vAlign w:val="center"/>
          </w:tcPr>
          <w:p w14:paraId="42DCC9A2" w14:textId="77777777" w:rsidR="001535D8" w:rsidRPr="00ED1EF3" w:rsidRDefault="001535D8" w:rsidP="006B73DC">
            <w:pPr>
              <w:rPr>
                <w:rFonts w:hAnsi="ＭＳ 明朝"/>
              </w:rPr>
            </w:pPr>
          </w:p>
        </w:tc>
        <w:tc>
          <w:tcPr>
            <w:tcW w:w="1272" w:type="dxa"/>
            <w:vAlign w:val="center"/>
          </w:tcPr>
          <w:p w14:paraId="2B30277E" w14:textId="77777777" w:rsidR="001535D8" w:rsidRPr="00ED1EF3" w:rsidRDefault="001535D8" w:rsidP="006B73DC">
            <w:pPr>
              <w:rPr>
                <w:rFonts w:hAnsi="ＭＳ 明朝"/>
              </w:rPr>
            </w:pPr>
          </w:p>
        </w:tc>
        <w:tc>
          <w:tcPr>
            <w:tcW w:w="708" w:type="dxa"/>
            <w:vAlign w:val="center"/>
          </w:tcPr>
          <w:p w14:paraId="7167C5DE" w14:textId="77777777" w:rsidR="001535D8" w:rsidRPr="00ED1EF3" w:rsidRDefault="001535D8" w:rsidP="006B73DC">
            <w:pPr>
              <w:rPr>
                <w:rFonts w:hAnsi="ＭＳ 明朝"/>
              </w:rPr>
            </w:pPr>
          </w:p>
        </w:tc>
        <w:tc>
          <w:tcPr>
            <w:tcW w:w="4870" w:type="dxa"/>
            <w:vAlign w:val="center"/>
          </w:tcPr>
          <w:p w14:paraId="351EBF39" w14:textId="77777777" w:rsidR="001535D8" w:rsidRPr="00ED1EF3" w:rsidRDefault="001535D8" w:rsidP="006B73DC">
            <w:pPr>
              <w:rPr>
                <w:rFonts w:hAnsi="ＭＳ 明朝"/>
              </w:rPr>
            </w:pPr>
          </w:p>
        </w:tc>
      </w:tr>
      <w:tr w:rsidR="001535D8" w:rsidRPr="00ED1EF3" w14:paraId="66CA0561" w14:textId="77777777" w:rsidTr="006B73DC">
        <w:trPr>
          <w:trHeight w:val="875"/>
          <w:jc w:val="center"/>
        </w:trPr>
        <w:tc>
          <w:tcPr>
            <w:tcW w:w="2064" w:type="dxa"/>
            <w:vAlign w:val="center"/>
          </w:tcPr>
          <w:p w14:paraId="07845BEF" w14:textId="77777777" w:rsidR="001535D8" w:rsidRPr="00ED1EF3" w:rsidRDefault="001535D8" w:rsidP="006B73DC">
            <w:pPr>
              <w:jc w:val="center"/>
              <w:rPr>
                <w:rFonts w:hAnsi="ＭＳ 明朝"/>
              </w:rPr>
            </w:pPr>
          </w:p>
        </w:tc>
        <w:tc>
          <w:tcPr>
            <w:tcW w:w="1843" w:type="dxa"/>
            <w:vAlign w:val="center"/>
          </w:tcPr>
          <w:p w14:paraId="7BC78583" w14:textId="77777777" w:rsidR="001535D8" w:rsidRPr="00ED1EF3" w:rsidRDefault="001535D8" w:rsidP="006B73DC">
            <w:pPr>
              <w:rPr>
                <w:rFonts w:hAnsi="ＭＳ 明朝"/>
              </w:rPr>
            </w:pPr>
          </w:p>
        </w:tc>
        <w:tc>
          <w:tcPr>
            <w:tcW w:w="1255" w:type="dxa"/>
            <w:vAlign w:val="center"/>
          </w:tcPr>
          <w:p w14:paraId="3059DA71" w14:textId="77777777" w:rsidR="001535D8" w:rsidRPr="00ED1EF3" w:rsidRDefault="001535D8" w:rsidP="006B73DC">
            <w:pPr>
              <w:rPr>
                <w:rFonts w:hAnsi="ＭＳ 明朝"/>
              </w:rPr>
            </w:pPr>
          </w:p>
        </w:tc>
        <w:tc>
          <w:tcPr>
            <w:tcW w:w="2147" w:type="dxa"/>
            <w:vAlign w:val="center"/>
          </w:tcPr>
          <w:p w14:paraId="021DF19A" w14:textId="77777777" w:rsidR="001535D8" w:rsidRPr="00ED1EF3" w:rsidRDefault="001535D8" w:rsidP="006B73DC">
            <w:pPr>
              <w:rPr>
                <w:rFonts w:hAnsi="ＭＳ 明朝"/>
              </w:rPr>
            </w:pPr>
          </w:p>
        </w:tc>
        <w:tc>
          <w:tcPr>
            <w:tcW w:w="1272" w:type="dxa"/>
            <w:vAlign w:val="center"/>
          </w:tcPr>
          <w:p w14:paraId="51CA5E89" w14:textId="77777777" w:rsidR="001535D8" w:rsidRPr="00ED1EF3" w:rsidRDefault="001535D8" w:rsidP="006B73DC">
            <w:pPr>
              <w:rPr>
                <w:rFonts w:hAnsi="ＭＳ 明朝"/>
              </w:rPr>
            </w:pPr>
          </w:p>
        </w:tc>
        <w:tc>
          <w:tcPr>
            <w:tcW w:w="708" w:type="dxa"/>
            <w:vAlign w:val="center"/>
          </w:tcPr>
          <w:p w14:paraId="5B999373" w14:textId="77777777" w:rsidR="001535D8" w:rsidRPr="00ED1EF3" w:rsidRDefault="001535D8" w:rsidP="006B73DC">
            <w:pPr>
              <w:rPr>
                <w:rFonts w:hAnsi="ＭＳ 明朝"/>
              </w:rPr>
            </w:pPr>
          </w:p>
        </w:tc>
        <w:tc>
          <w:tcPr>
            <w:tcW w:w="4870" w:type="dxa"/>
            <w:vAlign w:val="center"/>
          </w:tcPr>
          <w:p w14:paraId="2DBA7FEA" w14:textId="77777777" w:rsidR="001535D8" w:rsidRPr="00ED1EF3" w:rsidRDefault="001535D8" w:rsidP="006B73DC">
            <w:pPr>
              <w:rPr>
                <w:rFonts w:hAnsi="ＭＳ 明朝"/>
              </w:rPr>
            </w:pPr>
          </w:p>
        </w:tc>
      </w:tr>
      <w:tr w:rsidR="001535D8" w:rsidRPr="00ED1EF3" w14:paraId="653C22BE" w14:textId="77777777" w:rsidTr="006B73DC">
        <w:trPr>
          <w:trHeight w:val="875"/>
          <w:jc w:val="center"/>
        </w:trPr>
        <w:tc>
          <w:tcPr>
            <w:tcW w:w="2064" w:type="dxa"/>
            <w:vAlign w:val="center"/>
          </w:tcPr>
          <w:p w14:paraId="6F3D3E1D" w14:textId="77777777" w:rsidR="001535D8" w:rsidRPr="00ED1EF3" w:rsidRDefault="001535D8" w:rsidP="006B73DC">
            <w:pPr>
              <w:jc w:val="center"/>
              <w:rPr>
                <w:rFonts w:hAnsi="ＭＳ 明朝"/>
              </w:rPr>
            </w:pPr>
          </w:p>
        </w:tc>
        <w:tc>
          <w:tcPr>
            <w:tcW w:w="1843" w:type="dxa"/>
            <w:vAlign w:val="center"/>
          </w:tcPr>
          <w:p w14:paraId="1B84E39C" w14:textId="77777777" w:rsidR="001535D8" w:rsidRPr="00ED1EF3" w:rsidRDefault="001535D8" w:rsidP="006B73DC">
            <w:pPr>
              <w:rPr>
                <w:rFonts w:hAnsi="ＭＳ 明朝"/>
              </w:rPr>
            </w:pPr>
          </w:p>
        </w:tc>
        <w:tc>
          <w:tcPr>
            <w:tcW w:w="1255" w:type="dxa"/>
            <w:vAlign w:val="center"/>
          </w:tcPr>
          <w:p w14:paraId="541CA1ED" w14:textId="77777777" w:rsidR="001535D8" w:rsidRPr="00ED1EF3" w:rsidRDefault="001535D8" w:rsidP="006B73DC">
            <w:pPr>
              <w:rPr>
                <w:rFonts w:hAnsi="ＭＳ 明朝"/>
              </w:rPr>
            </w:pPr>
          </w:p>
        </w:tc>
        <w:tc>
          <w:tcPr>
            <w:tcW w:w="2147" w:type="dxa"/>
            <w:vAlign w:val="center"/>
          </w:tcPr>
          <w:p w14:paraId="697CDB29" w14:textId="77777777" w:rsidR="001535D8" w:rsidRPr="00ED1EF3" w:rsidRDefault="001535D8" w:rsidP="006B73DC">
            <w:pPr>
              <w:rPr>
                <w:rFonts w:hAnsi="ＭＳ 明朝"/>
              </w:rPr>
            </w:pPr>
          </w:p>
        </w:tc>
        <w:tc>
          <w:tcPr>
            <w:tcW w:w="1272" w:type="dxa"/>
            <w:vAlign w:val="center"/>
          </w:tcPr>
          <w:p w14:paraId="75F09A78" w14:textId="77777777" w:rsidR="001535D8" w:rsidRPr="00ED1EF3" w:rsidRDefault="001535D8" w:rsidP="006B73DC">
            <w:pPr>
              <w:rPr>
                <w:rFonts w:hAnsi="ＭＳ 明朝"/>
              </w:rPr>
            </w:pPr>
          </w:p>
        </w:tc>
        <w:tc>
          <w:tcPr>
            <w:tcW w:w="708" w:type="dxa"/>
            <w:vAlign w:val="center"/>
          </w:tcPr>
          <w:p w14:paraId="2A62E0FC" w14:textId="77777777" w:rsidR="001535D8" w:rsidRPr="00ED1EF3" w:rsidRDefault="001535D8" w:rsidP="006B73DC">
            <w:pPr>
              <w:rPr>
                <w:rFonts w:hAnsi="ＭＳ 明朝"/>
              </w:rPr>
            </w:pPr>
          </w:p>
        </w:tc>
        <w:tc>
          <w:tcPr>
            <w:tcW w:w="4870" w:type="dxa"/>
            <w:vAlign w:val="center"/>
          </w:tcPr>
          <w:p w14:paraId="2E5DF2E6" w14:textId="77777777" w:rsidR="001535D8" w:rsidRPr="00ED1EF3" w:rsidRDefault="001535D8" w:rsidP="006B73DC">
            <w:pPr>
              <w:rPr>
                <w:rFonts w:hAnsi="ＭＳ 明朝"/>
              </w:rPr>
            </w:pPr>
          </w:p>
        </w:tc>
      </w:tr>
      <w:tr w:rsidR="001535D8" w:rsidRPr="00ED1EF3" w14:paraId="7CC30374" w14:textId="77777777" w:rsidTr="006B73DC">
        <w:trPr>
          <w:trHeight w:val="875"/>
          <w:jc w:val="center"/>
        </w:trPr>
        <w:tc>
          <w:tcPr>
            <w:tcW w:w="2064" w:type="dxa"/>
            <w:vAlign w:val="center"/>
          </w:tcPr>
          <w:p w14:paraId="4F0DADE9" w14:textId="77777777" w:rsidR="001535D8" w:rsidRPr="00ED1EF3" w:rsidRDefault="001535D8" w:rsidP="006B73DC">
            <w:pPr>
              <w:jc w:val="center"/>
              <w:rPr>
                <w:rFonts w:hAnsi="ＭＳ 明朝"/>
              </w:rPr>
            </w:pPr>
          </w:p>
        </w:tc>
        <w:tc>
          <w:tcPr>
            <w:tcW w:w="1843" w:type="dxa"/>
            <w:vAlign w:val="center"/>
          </w:tcPr>
          <w:p w14:paraId="5AD5AA25" w14:textId="77777777" w:rsidR="001535D8" w:rsidRPr="00ED1EF3" w:rsidRDefault="001535D8" w:rsidP="006B73DC">
            <w:pPr>
              <w:rPr>
                <w:rFonts w:hAnsi="ＭＳ 明朝"/>
              </w:rPr>
            </w:pPr>
          </w:p>
        </w:tc>
        <w:tc>
          <w:tcPr>
            <w:tcW w:w="1255" w:type="dxa"/>
            <w:vAlign w:val="center"/>
          </w:tcPr>
          <w:p w14:paraId="51ED39DD" w14:textId="77777777" w:rsidR="001535D8" w:rsidRPr="00ED1EF3" w:rsidRDefault="001535D8" w:rsidP="006B73DC">
            <w:pPr>
              <w:rPr>
                <w:rFonts w:hAnsi="ＭＳ 明朝"/>
              </w:rPr>
            </w:pPr>
          </w:p>
        </w:tc>
        <w:tc>
          <w:tcPr>
            <w:tcW w:w="2147" w:type="dxa"/>
            <w:vAlign w:val="center"/>
          </w:tcPr>
          <w:p w14:paraId="14D1A6C2" w14:textId="77777777" w:rsidR="001535D8" w:rsidRPr="00ED1EF3" w:rsidRDefault="001535D8" w:rsidP="006B73DC">
            <w:pPr>
              <w:rPr>
                <w:rFonts w:hAnsi="ＭＳ 明朝"/>
              </w:rPr>
            </w:pPr>
          </w:p>
        </w:tc>
        <w:tc>
          <w:tcPr>
            <w:tcW w:w="1272" w:type="dxa"/>
            <w:vAlign w:val="center"/>
          </w:tcPr>
          <w:p w14:paraId="49F7214A" w14:textId="77777777" w:rsidR="001535D8" w:rsidRPr="00ED1EF3" w:rsidRDefault="001535D8" w:rsidP="006B73DC">
            <w:pPr>
              <w:rPr>
                <w:rFonts w:hAnsi="ＭＳ 明朝"/>
              </w:rPr>
            </w:pPr>
          </w:p>
        </w:tc>
        <w:tc>
          <w:tcPr>
            <w:tcW w:w="708" w:type="dxa"/>
            <w:vAlign w:val="center"/>
          </w:tcPr>
          <w:p w14:paraId="28C4F24B" w14:textId="77777777" w:rsidR="001535D8" w:rsidRPr="00ED1EF3" w:rsidRDefault="001535D8" w:rsidP="006B73DC">
            <w:pPr>
              <w:rPr>
                <w:rFonts w:hAnsi="ＭＳ 明朝"/>
              </w:rPr>
            </w:pPr>
          </w:p>
        </w:tc>
        <w:tc>
          <w:tcPr>
            <w:tcW w:w="4870" w:type="dxa"/>
            <w:vAlign w:val="center"/>
          </w:tcPr>
          <w:p w14:paraId="268FFBFE" w14:textId="77777777" w:rsidR="001535D8" w:rsidRPr="00ED1EF3" w:rsidRDefault="001535D8" w:rsidP="006B73DC">
            <w:pPr>
              <w:rPr>
                <w:rFonts w:hAnsi="ＭＳ 明朝"/>
              </w:rPr>
            </w:pPr>
          </w:p>
        </w:tc>
      </w:tr>
      <w:tr w:rsidR="001535D8" w:rsidRPr="00ED1EF3" w14:paraId="3A385C3F" w14:textId="77777777" w:rsidTr="006B73DC">
        <w:trPr>
          <w:trHeight w:val="875"/>
          <w:jc w:val="center"/>
        </w:trPr>
        <w:tc>
          <w:tcPr>
            <w:tcW w:w="2064" w:type="dxa"/>
            <w:vAlign w:val="center"/>
          </w:tcPr>
          <w:p w14:paraId="60688495" w14:textId="77777777" w:rsidR="001535D8" w:rsidRPr="00ED1EF3" w:rsidRDefault="001535D8" w:rsidP="006B73DC">
            <w:pPr>
              <w:jc w:val="center"/>
              <w:rPr>
                <w:rFonts w:hAnsi="ＭＳ 明朝"/>
              </w:rPr>
            </w:pPr>
          </w:p>
        </w:tc>
        <w:tc>
          <w:tcPr>
            <w:tcW w:w="1843" w:type="dxa"/>
            <w:vAlign w:val="center"/>
          </w:tcPr>
          <w:p w14:paraId="24B32352" w14:textId="77777777" w:rsidR="001535D8" w:rsidRPr="00ED1EF3" w:rsidRDefault="001535D8" w:rsidP="006B73DC">
            <w:pPr>
              <w:rPr>
                <w:rFonts w:hAnsi="ＭＳ 明朝"/>
              </w:rPr>
            </w:pPr>
          </w:p>
        </w:tc>
        <w:tc>
          <w:tcPr>
            <w:tcW w:w="1255" w:type="dxa"/>
            <w:vAlign w:val="center"/>
          </w:tcPr>
          <w:p w14:paraId="075EB671" w14:textId="77777777" w:rsidR="001535D8" w:rsidRPr="00ED1EF3" w:rsidRDefault="001535D8" w:rsidP="006B73DC">
            <w:pPr>
              <w:rPr>
                <w:rFonts w:hAnsi="ＭＳ 明朝"/>
              </w:rPr>
            </w:pPr>
          </w:p>
        </w:tc>
        <w:tc>
          <w:tcPr>
            <w:tcW w:w="2147" w:type="dxa"/>
            <w:vAlign w:val="center"/>
          </w:tcPr>
          <w:p w14:paraId="5789C2A0" w14:textId="77777777" w:rsidR="001535D8" w:rsidRPr="00ED1EF3" w:rsidRDefault="001535D8" w:rsidP="006B73DC">
            <w:pPr>
              <w:rPr>
                <w:rFonts w:hAnsi="ＭＳ 明朝"/>
              </w:rPr>
            </w:pPr>
          </w:p>
        </w:tc>
        <w:tc>
          <w:tcPr>
            <w:tcW w:w="1272" w:type="dxa"/>
            <w:vAlign w:val="center"/>
          </w:tcPr>
          <w:p w14:paraId="5AFC4918" w14:textId="77777777" w:rsidR="001535D8" w:rsidRPr="00ED1EF3" w:rsidRDefault="001535D8" w:rsidP="006B73DC">
            <w:pPr>
              <w:rPr>
                <w:rFonts w:hAnsi="ＭＳ 明朝"/>
              </w:rPr>
            </w:pPr>
          </w:p>
        </w:tc>
        <w:tc>
          <w:tcPr>
            <w:tcW w:w="708" w:type="dxa"/>
            <w:vAlign w:val="center"/>
          </w:tcPr>
          <w:p w14:paraId="1B8CF6D0" w14:textId="77777777" w:rsidR="001535D8" w:rsidRPr="00ED1EF3" w:rsidRDefault="001535D8" w:rsidP="006B73DC">
            <w:pPr>
              <w:rPr>
                <w:rFonts w:hAnsi="ＭＳ 明朝"/>
              </w:rPr>
            </w:pPr>
          </w:p>
        </w:tc>
        <w:tc>
          <w:tcPr>
            <w:tcW w:w="4870" w:type="dxa"/>
            <w:vAlign w:val="center"/>
          </w:tcPr>
          <w:p w14:paraId="09E53BEB" w14:textId="77777777" w:rsidR="001535D8" w:rsidRPr="00ED1EF3" w:rsidRDefault="001535D8" w:rsidP="006B73DC">
            <w:pPr>
              <w:rPr>
                <w:rFonts w:hAnsi="ＭＳ 明朝"/>
              </w:rPr>
            </w:pPr>
          </w:p>
        </w:tc>
      </w:tr>
    </w:tbl>
    <w:p w14:paraId="1F37A75E" w14:textId="77777777" w:rsidR="001535D8" w:rsidRPr="001535D8" w:rsidRDefault="001535D8" w:rsidP="001535D8">
      <w:pPr>
        <w:jc w:val="left"/>
        <w:rPr>
          <w:rFonts w:ascii="ＭＳ 明朝" w:eastAsia="ＭＳ 明朝" w:hAnsi="ＭＳ 明朝"/>
        </w:rPr>
      </w:pPr>
      <w:r w:rsidRPr="001535D8">
        <w:rPr>
          <w:rFonts w:ascii="ＭＳ 明朝" w:eastAsia="ＭＳ 明朝" w:hAnsi="ＭＳ 明朝" w:hint="eastAsia"/>
        </w:rPr>
        <w:t>〔注意事項〕委託業務全般に係る業務実施体制を記載すること。</w:t>
      </w:r>
    </w:p>
    <w:p w14:paraId="351C89C1" w14:textId="77777777" w:rsidR="001535D8" w:rsidRPr="001535D8" w:rsidRDefault="001535D8" w:rsidP="001535D8">
      <w:pPr>
        <w:kinsoku w:val="0"/>
        <w:overflowPunct w:val="0"/>
        <w:autoSpaceDE w:val="0"/>
        <w:autoSpaceDN w:val="0"/>
        <w:jc w:val="left"/>
        <w:rPr>
          <w:rFonts w:ascii="ＭＳ 明朝" w:eastAsia="ＭＳ 明朝" w:hAnsi="ＭＳ 明朝"/>
        </w:rPr>
      </w:pPr>
      <w:r w:rsidRPr="001535D8">
        <w:rPr>
          <w:rFonts w:ascii="ＭＳ 明朝" w:eastAsia="ＭＳ 明朝" w:hAnsi="ＭＳ 明朝" w:hint="eastAsia"/>
        </w:rPr>
        <w:t xml:space="preserve">　　　　　　なお、責任者及び県との連絡担当者を明示すること。</w:t>
      </w:r>
    </w:p>
    <w:sectPr w:rsidR="001535D8" w:rsidRPr="001535D8" w:rsidSect="00F33C92">
      <w:pgSz w:w="16838" w:h="11906" w:orient="landscape"/>
      <w:pgMar w:top="1077" w:right="1440" w:bottom="567"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531434" w14:textId="77777777" w:rsidR="003C2CEE" w:rsidRDefault="003C2CEE" w:rsidP="003C2CEE">
      <w:r>
        <w:separator/>
      </w:r>
    </w:p>
  </w:endnote>
  <w:endnote w:type="continuationSeparator" w:id="0">
    <w:p w14:paraId="20743C5C" w14:textId="77777777" w:rsidR="003C2CEE" w:rsidRDefault="003C2CEE" w:rsidP="003C2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TE2718F28t00CID-WinCharSetFFFF">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F8435" w14:textId="77777777" w:rsidR="003C2CEE" w:rsidRDefault="003C2CEE" w:rsidP="003C2CEE">
      <w:r>
        <w:separator/>
      </w:r>
    </w:p>
  </w:footnote>
  <w:footnote w:type="continuationSeparator" w:id="0">
    <w:p w14:paraId="17A3313A" w14:textId="77777777" w:rsidR="003C2CEE" w:rsidRDefault="003C2CEE" w:rsidP="003C2C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C56"/>
    <w:rsid w:val="000008E7"/>
    <w:rsid w:val="000152CA"/>
    <w:rsid w:val="00044A6E"/>
    <w:rsid w:val="0006427A"/>
    <w:rsid w:val="000702A2"/>
    <w:rsid w:val="001535D8"/>
    <w:rsid w:val="001C4001"/>
    <w:rsid w:val="001D36EE"/>
    <w:rsid w:val="00205B20"/>
    <w:rsid w:val="0021006D"/>
    <w:rsid w:val="0029573D"/>
    <w:rsid w:val="0037699C"/>
    <w:rsid w:val="003A3A2F"/>
    <w:rsid w:val="003C2CEE"/>
    <w:rsid w:val="004050FC"/>
    <w:rsid w:val="00454B80"/>
    <w:rsid w:val="00457ACF"/>
    <w:rsid w:val="004961D9"/>
    <w:rsid w:val="004A38EF"/>
    <w:rsid w:val="004A66CC"/>
    <w:rsid w:val="004B442B"/>
    <w:rsid w:val="00525EE4"/>
    <w:rsid w:val="00535DF2"/>
    <w:rsid w:val="0054050A"/>
    <w:rsid w:val="00574E48"/>
    <w:rsid w:val="00636927"/>
    <w:rsid w:val="00653616"/>
    <w:rsid w:val="00684C56"/>
    <w:rsid w:val="00735E62"/>
    <w:rsid w:val="00821FAF"/>
    <w:rsid w:val="0086565B"/>
    <w:rsid w:val="00884317"/>
    <w:rsid w:val="00897896"/>
    <w:rsid w:val="008C3CF5"/>
    <w:rsid w:val="00903A31"/>
    <w:rsid w:val="009C3B5D"/>
    <w:rsid w:val="009F4F9C"/>
    <w:rsid w:val="00AA4F9B"/>
    <w:rsid w:val="00AF41CD"/>
    <w:rsid w:val="00B27B50"/>
    <w:rsid w:val="00BE22DD"/>
    <w:rsid w:val="00C878A7"/>
    <w:rsid w:val="00D6453C"/>
    <w:rsid w:val="00DF1FDA"/>
    <w:rsid w:val="00E00792"/>
    <w:rsid w:val="00E50CC8"/>
    <w:rsid w:val="00E513D0"/>
    <w:rsid w:val="00E541FA"/>
    <w:rsid w:val="00E84B26"/>
    <w:rsid w:val="00EF1F48"/>
    <w:rsid w:val="00F33C92"/>
    <w:rsid w:val="00F430D4"/>
    <w:rsid w:val="00F56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740D2C7"/>
  <w15:chartTrackingRefBased/>
  <w15:docId w15:val="{A2CA882A-35E2-4691-BF72-E161E815F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unhideWhenUsed/>
    <w:rsid w:val="001535D8"/>
    <w:pPr>
      <w:spacing w:line="240" w:lineRule="exact"/>
      <w:jc w:val="left"/>
    </w:pPr>
    <w:rPr>
      <w:rFonts w:ascii="Century" w:eastAsia="ＭＳ 明朝" w:hAnsi="Century" w:cs="Times New Roman"/>
    </w:rPr>
  </w:style>
  <w:style w:type="character" w:customStyle="1" w:styleId="a4">
    <w:name w:val="日付 (文字)"/>
    <w:basedOn w:val="a0"/>
    <w:link w:val="a3"/>
    <w:semiHidden/>
    <w:rsid w:val="001535D8"/>
    <w:rPr>
      <w:rFonts w:ascii="Century" w:eastAsia="ＭＳ 明朝" w:hAnsi="Century" w:cs="Times New Roman"/>
    </w:rPr>
  </w:style>
  <w:style w:type="paragraph" w:styleId="a5">
    <w:name w:val="Balloon Text"/>
    <w:basedOn w:val="a"/>
    <w:link w:val="a6"/>
    <w:uiPriority w:val="99"/>
    <w:semiHidden/>
    <w:unhideWhenUsed/>
    <w:rsid w:val="00E541F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541FA"/>
    <w:rPr>
      <w:rFonts w:asciiTheme="majorHAnsi" w:eastAsiaTheme="majorEastAsia" w:hAnsiTheme="majorHAnsi" w:cstheme="majorBidi"/>
      <w:sz w:val="18"/>
      <w:szCs w:val="18"/>
    </w:rPr>
  </w:style>
  <w:style w:type="paragraph" w:styleId="a7">
    <w:name w:val="header"/>
    <w:basedOn w:val="a"/>
    <w:link w:val="a8"/>
    <w:uiPriority w:val="99"/>
    <w:unhideWhenUsed/>
    <w:rsid w:val="003C2CEE"/>
    <w:pPr>
      <w:tabs>
        <w:tab w:val="center" w:pos="4252"/>
        <w:tab w:val="right" w:pos="8504"/>
      </w:tabs>
      <w:snapToGrid w:val="0"/>
    </w:pPr>
  </w:style>
  <w:style w:type="character" w:customStyle="1" w:styleId="a8">
    <w:name w:val="ヘッダー (文字)"/>
    <w:basedOn w:val="a0"/>
    <w:link w:val="a7"/>
    <w:uiPriority w:val="99"/>
    <w:rsid w:val="003C2CEE"/>
  </w:style>
  <w:style w:type="paragraph" w:styleId="a9">
    <w:name w:val="footer"/>
    <w:basedOn w:val="a"/>
    <w:link w:val="aa"/>
    <w:uiPriority w:val="99"/>
    <w:unhideWhenUsed/>
    <w:rsid w:val="003C2CEE"/>
    <w:pPr>
      <w:tabs>
        <w:tab w:val="center" w:pos="4252"/>
        <w:tab w:val="right" w:pos="8504"/>
      </w:tabs>
      <w:snapToGrid w:val="0"/>
    </w:pPr>
  </w:style>
  <w:style w:type="character" w:customStyle="1" w:styleId="aa">
    <w:name w:val="フッター (文字)"/>
    <w:basedOn w:val="a0"/>
    <w:link w:val="a9"/>
    <w:uiPriority w:val="99"/>
    <w:rsid w:val="003C2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395</TotalTime>
  <Pages>5</Pages>
  <Words>551</Words>
  <Characters>3142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小澤侑里奈</dc:creator>
  <cp:keywords/>
  <dc:description/>
  <cp:lastModifiedBy>小澤侑里奈</cp:lastModifiedBy>
  <cp:revision>33</cp:revision>
  <cp:lastPrinted>2024-04-12T07:45:00Z</cp:lastPrinted>
  <dcterms:created xsi:type="dcterms:W3CDTF">2024-02-14T00:59:00Z</dcterms:created>
  <dcterms:modified xsi:type="dcterms:W3CDTF">2024-04-24T04:27:00Z</dcterms:modified>
</cp:coreProperties>
</file>