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3B03F" w14:textId="156C30D0" w:rsidR="0082629A" w:rsidRDefault="00BC4EB3" w:rsidP="00ED0494">
      <w:pPr>
        <w:autoSpaceDE w:val="0"/>
        <w:autoSpaceDN w:val="0"/>
        <w:jc w:val="right"/>
        <w:textAlignment w:val="auto"/>
        <w:rPr>
          <w:rFonts w:hAnsi="Times New Roman" w:cs="Times New Roman"/>
        </w:rPr>
      </w:pPr>
      <w:r>
        <w:rPr>
          <w:rFonts w:hAnsi="Times New Roman" w:cs="Times New Roman" w:hint="eastAsia"/>
          <w:sz w:val="22"/>
        </w:rPr>
        <w:t>情報交換</w:t>
      </w:r>
      <w:r w:rsidR="00C8708E">
        <w:rPr>
          <w:rFonts w:hAnsi="Times New Roman" w:cs="Times New Roman" w:hint="eastAsia"/>
          <w:sz w:val="22"/>
        </w:rPr>
        <w:t>様式</w:t>
      </w:r>
    </w:p>
    <w:tbl>
      <w:tblPr>
        <w:tblpPr w:leftFromText="142" w:rightFromText="142" w:vertAnchor="text" w:horzAnchor="margin" w:tblpXSpec="right" w:tblpY="108"/>
        <w:tblW w:w="0" w:type="auto"/>
        <w:jc w:val="righ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111"/>
        <w:gridCol w:w="818"/>
      </w:tblGrid>
      <w:tr w:rsidR="007A6A51" w14:paraId="20EDECEC" w14:textId="77777777" w:rsidTr="007A0D31">
        <w:trPr>
          <w:jc w:val="right"/>
        </w:trPr>
        <w:tc>
          <w:tcPr>
            <w:tcW w:w="1111" w:type="dxa"/>
            <w:shd w:val="clear" w:color="auto" w:fill="auto"/>
            <w:vAlign w:val="center"/>
          </w:tcPr>
          <w:p w14:paraId="636D4451" w14:textId="77777777" w:rsidR="007A6A51" w:rsidRPr="0035417B" w:rsidRDefault="007A6A51" w:rsidP="00DA74C3">
            <w:pPr>
              <w:suppressAutoHyphens/>
              <w:kinsoku w:val="0"/>
              <w:overflowPunct w:val="0"/>
              <w:autoSpaceDE w:val="0"/>
              <w:autoSpaceDN w:val="0"/>
              <w:jc w:val="center"/>
            </w:pPr>
            <w:r>
              <w:rPr>
                <w:rFonts w:hint="eastAsia"/>
              </w:rPr>
              <w:t>都道府県</w:t>
            </w:r>
            <w:r>
              <w:br/>
            </w:r>
            <w:r>
              <w:rPr>
                <w:rFonts w:hint="eastAsia"/>
              </w:rPr>
              <w:t>市番号</w:t>
            </w:r>
          </w:p>
        </w:tc>
        <w:tc>
          <w:tcPr>
            <w:tcW w:w="818" w:type="dxa"/>
            <w:shd w:val="clear" w:color="auto" w:fill="auto"/>
            <w:vAlign w:val="center"/>
          </w:tcPr>
          <w:p w14:paraId="71E2B2B0" w14:textId="69C1B102" w:rsidR="007A6A51" w:rsidRPr="00DA74C3" w:rsidRDefault="007A6A51" w:rsidP="00DA74C3">
            <w:pPr>
              <w:suppressAutoHyphens/>
              <w:kinsoku w:val="0"/>
              <w:overflowPunct w:val="0"/>
              <w:autoSpaceDE w:val="0"/>
              <w:autoSpaceDN w:val="0"/>
              <w:jc w:val="center"/>
              <w:rPr>
                <w:rFonts w:hAnsi="Times New Roman" w:cs="Times New Roman"/>
                <w:sz w:val="28"/>
              </w:rPr>
            </w:pPr>
          </w:p>
        </w:tc>
      </w:tr>
    </w:tbl>
    <w:p w14:paraId="62A6CB43" w14:textId="77777777" w:rsidR="00DA74C3" w:rsidRPr="00DA74C3" w:rsidRDefault="00DA74C3" w:rsidP="00DA74C3">
      <w:pPr>
        <w:rPr>
          <w:vanish/>
        </w:rPr>
      </w:pPr>
    </w:p>
    <w:tbl>
      <w:tblPr>
        <w:tblpPr w:leftFromText="142" w:rightFromText="142" w:vertAnchor="text" w:horzAnchor="margin" w:tblpXSpec="center" w:tblpY="138"/>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1553"/>
        <w:gridCol w:w="3517"/>
      </w:tblGrid>
      <w:tr w:rsidR="000F061D" w14:paraId="69834861" w14:textId="77777777" w:rsidTr="00DA74C3">
        <w:tc>
          <w:tcPr>
            <w:tcW w:w="1553" w:type="dxa"/>
            <w:shd w:val="clear" w:color="auto" w:fill="auto"/>
            <w:vAlign w:val="center"/>
          </w:tcPr>
          <w:p w14:paraId="33D0A5A7" w14:textId="77777777" w:rsidR="000F061D" w:rsidRPr="00DA74C3" w:rsidRDefault="000F061D" w:rsidP="00DA74C3">
            <w:pPr>
              <w:suppressAutoHyphens/>
              <w:kinsoku w:val="0"/>
              <w:overflowPunct w:val="0"/>
              <w:autoSpaceDE w:val="0"/>
              <w:autoSpaceDN w:val="0"/>
              <w:jc w:val="center"/>
              <w:rPr>
                <w:rFonts w:hAnsi="Times New Roman" w:cs="Times New Roman"/>
              </w:rPr>
            </w:pPr>
            <w:r>
              <w:rPr>
                <w:rFonts w:hint="eastAsia"/>
              </w:rPr>
              <w:t>都道府県市名</w:t>
            </w:r>
          </w:p>
        </w:tc>
        <w:tc>
          <w:tcPr>
            <w:tcW w:w="3517" w:type="dxa"/>
            <w:shd w:val="clear" w:color="auto" w:fill="auto"/>
            <w:vAlign w:val="center"/>
          </w:tcPr>
          <w:p w14:paraId="666FC91D" w14:textId="77777777" w:rsidR="000F061D" w:rsidRPr="00DA74C3" w:rsidRDefault="00F2562F" w:rsidP="00DA74C3">
            <w:pPr>
              <w:suppressAutoHyphens/>
              <w:kinsoku w:val="0"/>
              <w:overflowPunct w:val="0"/>
              <w:autoSpaceDE w:val="0"/>
              <w:autoSpaceDN w:val="0"/>
              <w:jc w:val="center"/>
              <w:rPr>
                <w:rFonts w:hAnsi="Times New Roman" w:cs="Times New Roman"/>
              </w:rPr>
            </w:pPr>
            <w:r>
              <w:rPr>
                <w:rFonts w:hint="eastAsia"/>
              </w:rPr>
              <w:t>担当</w:t>
            </w:r>
            <w:r w:rsidR="000F061D">
              <w:rPr>
                <w:rFonts w:hint="eastAsia"/>
              </w:rPr>
              <w:t>・連絡先</w:t>
            </w:r>
          </w:p>
        </w:tc>
      </w:tr>
      <w:tr w:rsidR="000F061D" w14:paraId="1E6E0CCB" w14:textId="77777777" w:rsidTr="00DA74C3">
        <w:tc>
          <w:tcPr>
            <w:tcW w:w="1553" w:type="dxa"/>
            <w:shd w:val="clear" w:color="auto" w:fill="auto"/>
            <w:vAlign w:val="center"/>
          </w:tcPr>
          <w:p w14:paraId="6C7CB230" w14:textId="77777777" w:rsidR="000F061D" w:rsidRPr="00DA74C3" w:rsidRDefault="000F061D" w:rsidP="00DA74C3">
            <w:pPr>
              <w:suppressAutoHyphens/>
              <w:kinsoku w:val="0"/>
              <w:overflowPunct w:val="0"/>
              <w:autoSpaceDE w:val="0"/>
              <w:autoSpaceDN w:val="0"/>
              <w:jc w:val="center"/>
              <w:rPr>
                <w:rFonts w:hAnsi="Times New Roman" w:cs="Times New Roman"/>
                <w:sz w:val="28"/>
              </w:rPr>
            </w:pPr>
          </w:p>
        </w:tc>
        <w:tc>
          <w:tcPr>
            <w:tcW w:w="3517" w:type="dxa"/>
            <w:shd w:val="clear" w:color="auto" w:fill="auto"/>
            <w:vAlign w:val="center"/>
          </w:tcPr>
          <w:p w14:paraId="06CCCC6F" w14:textId="77777777" w:rsidR="000F061D" w:rsidRPr="00DA74C3" w:rsidRDefault="00F2562F" w:rsidP="00DA74C3">
            <w:pPr>
              <w:suppressAutoHyphens/>
              <w:kinsoku w:val="0"/>
              <w:overflowPunct w:val="0"/>
              <w:autoSpaceDE w:val="0"/>
              <w:autoSpaceDN w:val="0"/>
              <w:rPr>
                <w:rFonts w:hAnsi="Times New Roman" w:cs="Times New Roman"/>
                <w:lang w:eastAsia="zh-CN"/>
              </w:rPr>
            </w:pPr>
            <w:r w:rsidRPr="00DA74C3">
              <w:rPr>
                <w:rFonts w:hAnsi="Times New Roman" w:cs="Times New Roman" w:hint="eastAsia"/>
                <w:lang w:eastAsia="zh-CN"/>
              </w:rPr>
              <w:t>担当者名：</w:t>
            </w:r>
          </w:p>
          <w:p w14:paraId="79CB6E80" w14:textId="77777777" w:rsidR="000F061D" w:rsidRPr="00DA74C3" w:rsidRDefault="000F061D" w:rsidP="00DA74C3">
            <w:pPr>
              <w:suppressAutoHyphens/>
              <w:kinsoku w:val="0"/>
              <w:overflowPunct w:val="0"/>
              <w:autoSpaceDE w:val="0"/>
              <w:autoSpaceDN w:val="0"/>
              <w:rPr>
                <w:rFonts w:hAnsi="Times New Roman" w:cs="Times New Roman"/>
                <w:lang w:eastAsia="zh-CN"/>
              </w:rPr>
            </w:pPr>
            <w:r>
              <w:rPr>
                <w:lang w:eastAsia="zh-CN"/>
              </w:rPr>
              <w:t>TEL</w:t>
            </w:r>
            <w:r w:rsidR="00F2562F">
              <w:rPr>
                <w:rFonts w:hint="eastAsia"/>
                <w:lang w:eastAsia="zh-CN"/>
              </w:rPr>
              <w:t>：</w:t>
            </w:r>
            <w:r>
              <w:rPr>
                <w:lang w:eastAsia="zh-CN"/>
              </w:rPr>
              <w:t xml:space="preserve">                </w:t>
            </w:r>
            <w:r>
              <w:rPr>
                <w:rFonts w:hint="eastAsia"/>
                <w:lang w:eastAsia="zh-CN"/>
              </w:rPr>
              <w:t>内線</w:t>
            </w:r>
            <w:r w:rsidR="00F2562F">
              <w:rPr>
                <w:rFonts w:hint="eastAsia"/>
                <w:lang w:eastAsia="zh-CN"/>
              </w:rPr>
              <w:t>：</w:t>
            </w:r>
          </w:p>
          <w:p w14:paraId="0C5B1CD7" w14:textId="77777777" w:rsidR="000F061D" w:rsidRPr="00DA74C3" w:rsidRDefault="000F061D" w:rsidP="00DA74C3">
            <w:pPr>
              <w:suppressAutoHyphens/>
              <w:kinsoku w:val="0"/>
              <w:overflowPunct w:val="0"/>
              <w:autoSpaceDE w:val="0"/>
              <w:autoSpaceDN w:val="0"/>
              <w:rPr>
                <w:rFonts w:hAnsi="Times New Roman" w:cs="Times New Roman"/>
              </w:rPr>
            </w:pPr>
            <w:r>
              <w:t>E-mail</w:t>
            </w:r>
            <w:r w:rsidR="00F2562F">
              <w:rPr>
                <w:rFonts w:hint="eastAsia"/>
              </w:rPr>
              <w:t>：</w:t>
            </w:r>
          </w:p>
        </w:tc>
      </w:tr>
    </w:tbl>
    <w:p w14:paraId="7EED936C" w14:textId="77777777" w:rsidR="00ED0494" w:rsidRDefault="00ED0494" w:rsidP="00ED0494">
      <w:pPr>
        <w:autoSpaceDE w:val="0"/>
        <w:autoSpaceDN w:val="0"/>
        <w:textAlignment w:val="auto"/>
        <w:rPr>
          <w:rFonts w:hAnsi="Times New Roman" w:cs="Times New Roman"/>
        </w:rPr>
      </w:pPr>
    </w:p>
    <w:p w14:paraId="7B3D819A" w14:textId="77777777" w:rsidR="00ED0494" w:rsidRPr="00C041DA" w:rsidRDefault="00ED0494" w:rsidP="00C041DA">
      <w:pPr>
        <w:rPr>
          <w:rFonts w:ascii="HGP創英角ｺﾞｼｯｸUB" w:eastAsia="HGP創英角ｺﾞｼｯｸUB" w:hAnsi="HGP創英角ｺﾞｼｯｸUB"/>
          <w:sz w:val="36"/>
          <w:szCs w:val="36"/>
        </w:rPr>
      </w:pPr>
      <w:r w:rsidRPr="00C041DA">
        <w:rPr>
          <w:rFonts w:ascii="HGP創英角ｺﾞｼｯｸUB" w:eastAsia="HGP創英角ｺﾞｼｯｸUB" w:hAnsi="HGP創英角ｺﾞｼｯｸUB" w:hint="eastAsia"/>
          <w:sz w:val="36"/>
          <w:szCs w:val="36"/>
        </w:rPr>
        <w:t>＜</w:t>
      </w:r>
      <w:r w:rsidR="00250285">
        <w:rPr>
          <w:rFonts w:ascii="HGP創英角ｺﾞｼｯｸUB" w:eastAsia="HGP創英角ｺﾞｼｯｸUB" w:hAnsi="HGP創英角ｺﾞｼｯｸUB" w:hint="eastAsia"/>
          <w:sz w:val="36"/>
          <w:szCs w:val="36"/>
        </w:rPr>
        <w:t>工業</w:t>
      </w:r>
      <w:r w:rsidRPr="00C041DA">
        <w:rPr>
          <w:rFonts w:ascii="HGP創英角ｺﾞｼｯｸUB" w:eastAsia="HGP創英角ｺﾞｼｯｸUB" w:hAnsi="HGP創英角ｺﾞｼｯｸUB" w:hint="eastAsia"/>
          <w:sz w:val="36"/>
          <w:szCs w:val="36"/>
        </w:rPr>
        <w:t>＞</w:t>
      </w:r>
    </w:p>
    <w:p w14:paraId="01A1FC64" w14:textId="77777777" w:rsidR="0082629A" w:rsidRDefault="0082629A" w:rsidP="00ED0494">
      <w:pPr>
        <w:adjustRightInd/>
      </w:pPr>
    </w:p>
    <w:p w14:paraId="3E5C3D27" w14:textId="77777777" w:rsidR="00ED0494" w:rsidRDefault="00ED0494" w:rsidP="00ED0494">
      <w:pPr>
        <w:adjustRightInd/>
      </w:pPr>
    </w:p>
    <w:p w14:paraId="73A2DD2E" w14:textId="77777777" w:rsidR="003A5195" w:rsidRDefault="003A5195" w:rsidP="00ED0494">
      <w:pPr>
        <w:adjustRightInd/>
        <w:ind w:left="153" w:hangingChars="73" w:hanging="153"/>
      </w:pPr>
    </w:p>
    <w:p w14:paraId="4A0C151D" w14:textId="77777777" w:rsidR="00F25121" w:rsidRDefault="00F25121" w:rsidP="00ED0494">
      <w:pPr>
        <w:adjustRightInd/>
        <w:ind w:left="153" w:hangingChars="73" w:hanging="153"/>
      </w:pPr>
    </w:p>
    <w:p w14:paraId="4C92C67C" w14:textId="1978A88C" w:rsidR="008F3E95" w:rsidRPr="007A0D31" w:rsidRDefault="008F3E95" w:rsidP="007A0D31">
      <w:pPr>
        <w:ind w:left="365" w:hangingChars="173" w:hanging="365"/>
        <w:rPr>
          <w:b/>
          <w:szCs w:val="21"/>
        </w:rPr>
      </w:pPr>
      <w:r w:rsidRPr="007A0D31">
        <w:rPr>
          <w:rFonts w:hint="eastAsia"/>
          <w:b/>
          <w:szCs w:val="21"/>
        </w:rPr>
        <w:t>１．</w:t>
      </w:r>
      <w:r w:rsidR="00250285" w:rsidRPr="007A0D31">
        <w:rPr>
          <w:rFonts w:hint="eastAsia"/>
          <w:b/>
          <w:szCs w:val="21"/>
        </w:rPr>
        <w:t>高等学校学習指導要領の</w:t>
      </w:r>
      <w:r w:rsidRPr="007A0D31">
        <w:rPr>
          <w:rFonts w:hint="eastAsia"/>
          <w:b/>
          <w:szCs w:val="21"/>
        </w:rPr>
        <w:t>工業科</w:t>
      </w:r>
      <w:r w:rsidR="007A0D31">
        <w:rPr>
          <w:rFonts w:hint="eastAsia"/>
          <w:b/>
          <w:szCs w:val="21"/>
        </w:rPr>
        <w:t>に属する科目について、</w:t>
      </w:r>
      <w:r w:rsidRPr="007A0D31">
        <w:rPr>
          <w:rFonts w:hint="eastAsia"/>
          <w:b/>
          <w:szCs w:val="21"/>
        </w:rPr>
        <w:t>単元など内容や時間のまとまりにお</w:t>
      </w:r>
      <w:r w:rsidR="00C807CB">
        <w:rPr>
          <w:rFonts w:hint="eastAsia"/>
          <w:b/>
          <w:szCs w:val="21"/>
        </w:rPr>
        <w:t>い</w:t>
      </w:r>
      <w:r w:rsidRPr="007A0D31">
        <w:rPr>
          <w:rFonts w:hint="eastAsia"/>
          <w:b/>
          <w:szCs w:val="21"/>
        </w:rPr>
        <w:t>て、指導と評価の一体化が図られた評価に関する資料(</w:t>
      </w:r>
      <w:r w:rsidR="007A0D31">
        <w:rPr>
          <w:rFonts w:hint="eastAsia"/>
          <w:b/>
          <w:szCs w:val="21"/>
        </w:rPr>
        <w:t>年間指導計画や</w:t>
      </w:r>
      <w:r w:rsidRPr="007A0D31">
        <w:rPr>
          <w:rFonts w:hint="eastAsia"/>
          <w:b/>
          <w:szCs w:val="21"/>
        </w:rPr>
        <w:t>評価規準・評価方法</w:t>
      </w:r>
      <w:r w:rsidR="007A0D31">
        <w:rPr>
          <w:rFonts w:hint="eastAsia"/>
          <w:b/>
          <w:szCs w:val="21"/>
        </w:rPr>
        <w:t>など</w:t>
      </w:r>
      <w:r w:rsidRPr="007A0D31">
        <w:rPr>
          <w:rFonts w:hint="eastAsia"/>
          <w:b/>
          <w:szCs w:val="21"/>
        </w:rPr>
        <w:t>)のうち、特徴ある</w:t>
      </w:r>
      <w:r w:rsidR="00E67768" w:rsidRPr="007A0D31">
        <w:rPr>
          <w:rFonts w:hint="eastAsia"/>
          <w:b/>
          <w:szCs w:val="21"/>
        </w:rPr>
        <w:t>取組</w:t>
      </w:r>
      <w:r w:rsidR="007A0D31" w:rsidRPr="007A0D31">
        <w:rPr>
          <w:rFonts w:hint="eastAsia"/>
          <w:b/>
          <w:szCs w:val="21"/>
        </w:rPr>
        <w:t>が</w:t>
      </w:r>
      <w:r w:rsidR="007A0D31" w:rsidRPr="007A0D31">
        <w:rPr>
          <w:rFonts w:hint="eastAsia"/>
          <w:b/>
          <w:szCs w:val="21"/>
          <w:u w:val="single"/>
        </w:rPr>
        <w:t>あ</w:t>
      </w:r>
      <w:r w:rsidR="00202930">
        <w:rPr>
          <w:rFonts w:hint="eastAsia"/>
          <w:b/>
          <w:szCs w:val="21"/>
          <w:u w:val="single"/>
        </w:rPr>
        <w:t>りましたら</w:t>
      </w:r>
      <w:r w:rsidRPr="007A0D31">
        <w:rPr>
          <w:rFonts w:hint="eastAsia"/>
          <w:b/>
          <w:szCs w:val="21"/>
        </w:rPr>
        <w:t>提出してください。</w:t>
      </w:r>
    </w:p>
    <w:p w14:paraId="1CB29198" w14:textId="77777777" w:rsidR="007A0D31" w:rsidRDefault="007A0D31" w:rsidP="008F3E95">
      <w:pPr>
        <w:ind w:leftChars="173" w:left="573" w:hangingChars="100" w:hanging="210"/>
        <w:rPr>
          <w:rFonts w:ascii="ＭＳ 明朝" w:eastAsia="ＭＳ 明朝" w:hAnsi="ＭＳ 明朝"/>
          <w:szCs w:val="21"/>
        </w:rPr>
      </w:pPr>
    </w:p>
    <w:p w14:paraId="35D571CB" w14:textId="724002A6" w:rsidR="008F3E95" w:rsidRPr="008F3E95" w:rsidRDefault="008F3E95" w:rsidP="008F3E95">
      <w:pPr>
        <w:ind w:leftChars="173" w:left="573" w:hangingChars="100" w:hanging="210"/>
        <w:rPr>
          <w:rFonts w:ascii="ＭＳ 明朝" w:eastAsia="ＭＳ 明朝" w:hAnsi="ＭＳ 明朝"/>
          <w:szCs w:val="21"/>
        </w:rPr>
      </w:pPr>
      <w:r w:rsidRPr="008F3E95">
        <w:rPr>
          <w:rFonts w:ascii="ＭＳ 明朝" w:eastAsia="ＭＳ 明朝" w:hAnsi="ＭＳ 明朝" w:hint="eastAsia"/>
          <w:szCs w:val="21"/>
        </w:rPr>
        <w:t>【留意点】</w:t>
      </w:r>
    </w:p>
    <w:p w14:paraId="587B3E0E" w14:textId="77777777" w:rsidR="008F3E95" w:rsidRPr="008F3E95" w:rsidRDefault="008F3E95" w:rsidP="008F3E95">
      <w:pPr>
        <w:ind w:leftChars="173" w:left="573" w:hangingChars="100" w:hanging="210"/>
        <w:rPr>
          <w:rFonts w:ascii="ＭＳ 明朝" w:eastAsia="ＭＳ 明朝" w:hAnsi="ＭＳ 明朝"/>
          <w:szCs w:val="21"/>
        </w:rPr>
      </w:pPr>
      <w:r w:rsidRPr="008F3E95">
        <w:rPr>
          <w:rFonts w:ascii="ＭＳ 明朝" w:eastAsia="ＭＳ 明朝" w:hAnsi="ＭＳ 明朝" w:hint="eastAsia"/>
          <w:szCs w:val="21"/>
        </w:rPr>
        <w:t>・学習指導案、副教材、ワークシート、ポートフォリオ(生徒が記入したもので、個人が特定できないようにしてください。)など、授業の様子が写真など効果的に活用されるなどして、</w:t>
      </w:r>
      <w:r w:rsidRPr="008F3E95">
        <w:rPr>
          <w:rFonts w:ascii="ＭＳ 明朝" w:eastAsia="ＭＳ 明朝" w:hAnsi="ＭＳ 明朝" w:hint="eastAsia"/>
          <w:szCs w:val="21"/>
          <w:u w:val="single"/>
        </w:rPr>
        <w:t>工夫されている点がわかるような既存の資料</w:t>
      </w:r>
      <w:r w:rsidRPr="008F3E95">
        <w:rPr>
          <w:rFonts w:ascii="ＭＳ 明朝" w:eastAsia="ＭＳ 明朝" w:hAnsi="ＭＳ 明朝" w:hint="eastAsia"/>
          <w:szCs w:val="21"/>
        </w:rPr>
        <w:t>を提出してください。</w:t>
      </w:r>
    </w:p>
    <w:p w14:paraId="0B08799A" w14:textId="77777777" w:rsidR="008F3E95" w:rsidRPr="008F3E95" w:rsidRDefault="008F3E95" w:rsidP="008F3E95">
      <w:pPr>
        <w:ind w:leftChars="173" w:left="363"/>
        <w:rPr>
          <w:rFonts w:ascii="ＭＳ 明朝" w:eastAsia="ＭＳ 明朝" w:hAnsi="ＭＳ 明朝"/>
          <w:szCs w:val="21"/>
        </w:rPr>
      </w:pPr>
    </w:p>
    <w:p w14:paraId="5707770D" w14:textId="472E7DC3" w:rsidR="00192990" w:rsidRPr="003F140C" w:rsidRDefault="008F3E95" w:rsidP="00192990">
      <w:pPr>
        <w:ind w:leftChars="173" w:left="363"/>
        <w:rPr>
          <w:rFonts w:ascii="ＭＳ 明朝" w:eastAsia="ＭＳ 明朝" w:hAnsi="ＭＳ 明朝" w:hint="eastAsia"/>
          <w:szCs w:val="21"/>
        </w:rPr>
      </w:pPr>
      <w:r w:rsidRPr="003F140C">
        <w:rPr>
          <w:rFonts w:ascii="ＭＳ 明朝" w:eastAsia="ＭＳ 明朝" w:hAnsi="ＭＳ 明朝" w:hint="eastAsia"/>
          <w:szCs w:val="21"/>
        </w:rPr>
        <w:t>例</w:t>
      </w:r>
      <w:r w:rsidR="00F96FEF">
        <w:rPr>
          <w:rFonts w:ascii="ＭＳ 明朝" w:eastAsia="ＭＳ 明朝" w:hAnsi="ＭＳ 明朝" w:hint="eastAsia"/>
          <w:szCs w:val="21"/>
        </w:rPr>
        <w:t>えば</w:t>
      </w:r>
      <w:r w:rsidRPr="003F140C">
        <w:rPr>
          <w:rFonts w:ascii="ＭＳ 明朝" w:eastAsia="ＭＳ 明朝" w:hAnsi="ＭＳ 明朝" w:hint="eastAsia"/>
          <w:szCs w:val="21"/>
        </w:rPr>
        <w:t>)</w:t>
      </w:r>
    </w:p>
    <w:p w14:paraId="7B0F30F8" w14:textId="017FED9C" w:rsidR="008F3E95" w:rsidRPr="003F140C" w:rsidRDefault="00090914" w:rsidP="008F3E95">
      <w:pPr>
        <w:ind w:leftChars="173" w:left="573" w:hangingChars="100" w:hanging="210"/>
        <w:rPr>
          <w:rFonts w:ascii="ＭＳ 明朝" w:eastAsia="ＭＳ 明朝" w:hAnsi="ＭＳ 明朝"/>
          <w:szCs w:val="21"/>
        </w:rPr>
      </w:pPr>
      <w:r>
        <w:rPr>
          <w:rFonts w:ascii="ＭＳ 明朝" w:eastAsia="ＭＳ 明朝" w:hAnsi="ＭＳ 明朝" w:hint="eastAsia"/>
          <w:szCs w:val="21"/>
        </w:rPr>
        <w:t>・</w:t>
      </w:r>
      <w:r w:rsidR="008F3E95" w:rsidRPr="003F140C">
        <w:rPr>
          <w:rFonts w:ascii="ＭＳ 明朝" w:eastAsia="ＭＳ 明朝" w:hAnsi="ＭＳ 明朝" w:hint="eastAsia"/>
          <w:szCs w:val="21"/>
        </w:rPr>
        <w:t>生徒の学習の実現状況を把握するために工夫されている点が分かるように示された資料</w:t>
      </w:r>
    </w:p>
    <w:p w14:paraId="12ADF596" w14:textId="19536E3F" w:rsidR="008F3E95" w:rsidRPr="009975A5" w:rsidRDefault="00090914" w:rsidP="008F3E95">
      <w:pPr>
        <w:ind w:leftChars="173" w:left="573" w:hangingChars="100" w:hanging="210"/>
        <w:rPr>
          <w:rFonts w:ascii="ＭＳ 明朝" w:eastAsia="ＭＳ 明朝" w:hAnsi="ＭＳ 明朝"/>
          <w:color w:val="auto"/>
          <w:szCs w:val="21"/>
        </w:rPr>
      </w:pPr>
      <w:r w:rsidRPr="009975A5">
        <w:rPr>
          <w:rFonts w:ascii="ＭＳ 明朝" w:eastAsia="ＭＳ 明朝" w:hAnsi="ＭＳ 明朝" w:hint="eastAsia"/>
          <w:color w:val="auto"/>
          <w:szCs w:val="21"/>
        </w:rPr>
        <w:t>・多様な評価方法により観点別学習状況が</w:t>
      </w:r>
      <w:r w:rsidR="008F3E95" w:rsidRPr="009975A5">
        <w:rPr>
          <w:rFonts w:ascii="ＭＳ 明朝" w:eastAsia="ＭＳ 明朝" w:hAnsi="ＭＳ 明朝" w:hint="eastAsia"/>
          <w:color w:val="auto"/>
          <w:szCs w:val="21"/>
        </w:rPr>
        <w:t>評価されている点が分かるように示された資料</w:t>
      </w:r>
    </w:p>
    <w:p w14:paraId="36B32E72" w14:textId="2C7C898A" w:rsidR="003F140C" w:rsidRPr="009975A5" w:rsidRDefault="003F140C" w:rsidP="003F140C">
      <w:pPr>
        <w:ind w:leftChars="173" w:left="573" w:hangingChars="100" w:hanging="210"/>
        <w:rPr>
          <w:rFonts w:ascii="ＭＳ 明朝" w:eastAsia="ＭＳ 明朝" w:hAnsi="ＭＳ 明朝"/>
          <w:color w:val="auto"/>
          <w:szCs w:val="21"/>
        </w:rPr>
      </w:pPr>
      <w:r w:rsidRPr="009975A5">
        <w:rPr>
          <w:rFonts w:ascii="ＭＳ 明朝" w:eastAsia="ＭＳ 明朝" w:hAnsi="ＭＳ 明朝" w:hint="eastAsia"/>
          <w:color w:val="auto"/>
          <w:szCs w:val="21"/>
        </w:rPr>
        <w:t>・</w:t>
      </w:r>
      <w:r w:rsidR="00BA1B7E" w:rsidRPr="009975A5">
        <w:rPr>
          <w:rFonts w:ascii="ＭＳ 明朝" w:eastAsia="ＭＳ 明朝" w:hAnsi="ＭＳ 明朝" w:hint="eastAsia"/>
          <w:color w:val="auto"/>
          <w:szCs w:val="21"/>
        </w:rPr>
        <w:t>ＩＣＴ機器</w:t>
      </w:r>
      <w:r w:rsidR="00C807CB">
        <w:rPr>
          <w:rFonts w:ascii="ＭＳ 明朝" w:eastAsia="ＭＳ 明朝" w:hAnsi="ＭＳ 明朝" w:hint="eastAsia"/>
          <w:color w:val="auto"/>
          <w:szCs w:val="21"/>
        </w:rPr>
        <w:t>やデジタル教材</w:t>
      </w:r>
      <w:r w:rsidR="00BA1B7E" w:rsidRPr="009975A5">
        <w:rPr>
          <w:rFonts w:ascii="ＭＳ 明朝" w:eastAsia="ＭＳ 明朝" w:hAnsi="ＭＳ 明朝" w:hint="eastAsia"/>
          <w:color w:val="auto"/>
          <w:szCs w:val="21"/>
        </w:rPr>
        <w:t>を</w:t>
      </w:r>
      <w:r w:rsidR="005D5D7B" w:rsidRPr="009975A5">
        <w:rPr>
          <w:rFonts w:ascii="ＭＳ 明朝" w:eastAsia="ＭＳ 明朝" w:hAnsi="ＭＳ 明朝" w:hint="eastAsia"/>
          <w:color w:val="auto"/>
          <w:szCs w:val="21"/>
        </w:rPr>
        <w:t>効果的に</w:t>
      </w:r>
      <w:r w:rsidR="00BA1B7E" w:rsidRPr="009975A5">
        <w:rPr>
          <w:rFonts w:ascii="ＭＳ 明朝" w:eastAsia="ＭＳ 明朝" w:hAnsi="ＭＳ 明朝" w:hint="eastAsia"/>
          <w:color w:val="auto"/>
          <w:szCs w:val="21"/>
        </w:rPr>
        <w:t>活用するなど、</w:t>
      </w:r>
      <w:r w:rsidR="005D5D7B" w:rsidRPr="009975A5">
        <w:rPr>
          <w:rFonts w:ascii="ＭＳ 明朝" w:eastAsia="ＭＳ 明朝" w:hAnsi="ＭＳ 明朝" w:hint="eastAsia"/>
          <w:color w:val="auto"/>
          <w:szCs w:val="21"/>
        </w:rPr>
        <w:t>授業や評価を行う上で</w:t>
      </w:r>
      <w:r w:rsidR="008F3E95" w:rsidRPr="009975A5">
        <w:rPr>
          <w:rFonts w:ascii="ＭＳ 明朝" w:eastAsia="ＭＳ 明朝" w:hAnsi="ＭＳ 明朝" w:hint="eastAsia"/>
          <w:color w:val="auto"/>
          <w:szCs w:val="21"/>
        </w:rPr>
        <w:t>工夫</w:t>
      </w:r>
      <w:r w:rsidR="00BA1B7E" w:rsidRPr="009975A5">
        <w:rPr>
          <w:rFonts w:ascii="ＭＳ 明朝" w:eastAsia="ＭＳ 明朝" w:hAnsi="ＭＳ 明朝" w:hint="eastAsia"/>
          <w:color w:val="auto"/>
          <w:szCs w:val="21"/>
        </w:rPr>
        <w:t>されている</w:t>
      </w:r>
      <w:r w:rsidR="00E67768" w:rsidRPr="009975A5">
        <w:rPr>
          <w:rFonts w:ascii="ＭＳ 明朝" w:eastAsia="ＭＳ 明朝" w:hAnsi="ＭＳ 明朝" w:hint="eastAsia"/>
          <w:color w:val="auto"/>
          <w:szCs w:val="21"/>
        </w:rPr>
        <w:t>点が分かるように示された資料</w:t>
      </w:r>
    </w:p>
    <w:p w14:paraId="78F1503A" w14:textId="23BE1A89" w:rsidR="00EC096A" w:rsidRPr="009975A5" w:rsidRDefault="00EC096A" w:rsidP="003F140C">
      <w:pPr>
        <w:ind w:leftChars="173" w:left="573" w:hangingChars="100" w:hanging="210"/>
        <w:rPr>
          <w:rFonts w:ascii="ＭＳ 明朝" w:eastAsia="ＭＳ 明朝" w:hAnsi="ＭＳ 明朝"/>
          <w:color w:val="auto"/>
          <w:szCs w:val="21"/>
        </w:rPr>
      </w:pPr>
      <w:r w:rsidRPr="009975A5">
        <w:rPr>
          <w:rFonts w:ascii="ＭＳ 明朝" w:eastAsia="ＭＳ 明朝" w:hAnsi="ＭＳ 明朝" w:hint="eastAsia"/>
          <w:color w:val="auto"/>
          <w:szCs w:val="21"/>
        </w:rPr>
        <w:t>・科目の指導にお</w:t>
      </w:r>
      <w:r w:rsidR="002163A5" w:rsidRPr="009975A5">
        <w:rPr>
          <w:rFonts w:ascii="ＭＳ 明朝" w:eastAsia="ＭＳ 明朝" w:hAnsi="ＭＳ 明朝" w:hint="eastAsia"/>
          <w:color w:val="auto"/>
          <w:szCs w:val="21"/>
        </w:rPr>
        <w:t>ける</w:t>
      </w:r>
      <w:r w:rsidRPr="009975A5">
        <w:rPr>
          <w:rFonts w:ascii="ＭＳ 明朝" w:eastAsia="ＭＳ 明朝" w:hAnsi="ＭＳ 明朝" w:hint="eastAsia"/>
          <w:color w:val="auto"/>
          <w:szCs w:val="21"/>
        </w:rPr>
        <w:t>単元の評価規準や評価の場面・方法が示された資料</w:t>
      </w:r>
    </w:p>
    <w:p w14:paraId="130992AD" w14:textId="196610FB" w:rsidR="00F25121" w:rsidRDefault="00F25121" w:rsidP="000877BE">
      <w:pPr>
        <w:adjustRightInd/>
        <w:ind w:left="153" w:hangingChars="73" w:hanging="153"/>
        <w:rPr>
          <w:rFonts w:ascii="ＭＳ 明朝" w:eastAsia="ＭＳ 明朝" w:hAnsi="ＭＳ 明朝"/>
          <w:szCs w:val="21"/>
        </w:rPr>
      </w:pPr>
    </w:p>
    <w:p w14:paraId="7BA6241A" w14:textId="3F280806" w:rsidR="00EC096A" w:rsidRDefault="00EC096A" w:rsidP="000877BE">
      <w:pPr>
        <w:adjustRightInd/>
        <w:ind w:left="153" w:hangingChars="73" w:hanging="153"/>
        <w:rPr>
          <w:rFonts w:ascii="ＭＳ 明朝" w:eastAsia="ＭＳ 明朝" w:hAnsi="ＭＳ 明朝"/>
          <w:szCs w:val="21"/>
        </w:rPr>
      </w:pPr>
    </w:p>
    <w:p w14:paraId="7DC8ABFD" w14:textId="13C780C8" w:rsidR="00382EA5" w:rsidRDefault="00382EA5" w:rsidP="000877BE">
      <w:pPr>
        <w:adjustRightInd/>
        <w:ind w:left="153" w:hangingChars="73" w:hanging="153"/>
        <w:rPr>
          <w:rFonts w:ascii="ＭＳ 明朝" w:eastAsia="ＭＳ 明朝" w:hAnsi="ＭＳ 明朝"/>
          <w:szCs w:val="21"/>
        </w:rPr>
      </w:pPr>
    </w:p>
    <w:p w14:paraId="67A44109" w14:textId="235FED72" w:rsidR="00382EA5" w:rsidRDefault="00382EA5" w:rsidP="000877BE">
      <w:pPr>
        <w:adjustRightInd/>
        <w:ind w:left="153" w:hangingChars="73" w:hanging="153"/>
        <w:rPr>
          <w:rFonts w:ascii="ＭＳ 明朝" w:eastAsia="ＭＳ 明朝" w:hAnsi="ＭＳ 明朝"/>
          <w:szCs w:val="21"/>
        </w:rPr>
      </w:pPr>
    </w:p>
    <w:p w14:paraId="3224F140" w14:textId="4E47FEFD" w:rsidR="00382EA5" w:rsidRDefault="00382EA5" w:rsidP="000877BE">
      <w:pPr>
        <w:adjustRightInd/>
        <w:ind w:left="153" w:hangingChars="73" w:hanging="153"/>
        <w:rPr>
          <w:rFonts w:ascii="ＭＳ 明朝" w:eastAsia="ＭＳ 明朝" w:hAnsi="ＭＳ 明朝"/>
          <w:szCs w:val="21"/>
        </w:rPr>
      </w:pPr>
    </w:p>
    <w:p w14:paraId="3B0E087A" w14:textId="2467FE9F" w:rsidR="00382EA5" w:rsidRDefault="00382EA5" w:rsidP="000877BE">
      <w:pPr>
        <w:adjustRightInd/>
        <w:ind w:left="153" w:hangingChars="73" w:hanging="153"/>
        <w:rPr>
          <w:rFonts w:ascii="ＭＳ 明朝" w:eastAsia="ＭＳ 明朝" w:hAnsi="ＭＳ 明朝"/>
          <w:szCs w:val="21"/>
        </w:rPr>
      </w:pPr>
    </w:p>
    <w:p w14:paraId="449FEC7C" w14:textId="464018E7" w:rsidR="00382EA5" w:rsidRDefault="00382EA5" w:rsidP="000877BE">
      <w:pPr>
        <w:adjustRightInd/>
        <w:ind w:left="153" w:hangingChars="73" w:hanging="153"/>
        <w:rPr>
          <w:rFonts w:ascii="ＭＳ 明朝" w:eastAsia="ＭＳ 明朝" w:hAnsi="ＭＳ 明朝"/>
          <w:szCs w:val="21"/>
        </w:rPr>
      </w:pPr>
    </w:p>
    <w:p w14:paraId="2408372D" w14:textId="6A398A58" w:rsidR="00382EA5" w:rsidRDefault="00382EA5" w:rsidP="000877BE">
      <w:pPr>
        <w:adjustRightInd/>
        <w:ind w:left="153" w:hangingChars="73" w:hanging="153"/>
        <w:rPr>
          <w:rFonts w:ascii="ＭＳ 明朝" w:eastAsia="ＭＳ 明朝" w:hAnsi="ＭＳ 明朝"/>
          <w:szCs w:val="21"/>
        </w:rPr>
      </w:pPr>
    </w:p>
    <w:p w14:paraId="3C7D395F" w14:textId="2B0EBE77" w:rsidR="00382EA5" w:rsidRDefault="00382EA5" w:rsidP="000877BE">
      <w:pPr>
        <w:adjustRightInd/>
        <w:ind w:left="153" w:hangingChars="73" w:hanging="153"/>
        <w:rPr>
          <w:rFonts w:ascii="ＭＳ 明朝" w:eastAsia="ＭＳ 明朝" w:hAnsi="ＭＳ 明朝"/>
          <w:szCs w:val="21"/>
        </w:rPr>
      </w:pPr>
    </w:p>
    <w:p w14:paraId="6FADA39C" w14:textId="133C3820" w:rsidR="00382EA5" w:rsidRDefault="00382EA5" w:rsidP="000877BE">
      <w:pPr>
        <w:adjustRightInd/>
        <w:ind w:left="153" w:hangingChars="73" w:hanging="153"/>
        <w:rPr>
          <w:rFonts w:ascii="ＭＳ 明朝" w:eastAsia="ＭＳ 明朝" w:hAnsi="ＭＳ 明朝"/>
          <w:szCs w:val="21"/>
        </w:rPr>
      </w:pPr>
    </w:p>
    <w:p w14:paraId="05BB1615" w14:textId="01A38A2C" w:rsidR="00382EA5" w:rsidRPr="00382EA5" w:rsidRDefault="00382EA5" w:rsidP="0014706F">
      <w:pPr>
        <w:adjustRightInd/>
        <w:ind w:left="153" w:hangingChars="73" w:hanging="153"/>
        <w:rPr>
          <w:rFonts w:ascii="ＭＳ 明朝" w:eastAsia="ＭＳ 明朝" w:hAnsi="ＭＳ 明朝"/>
          <w:color w:val="FF0000"/>
          <w:sz w:val="28"/>
          <w:szCs w:val="28"/>
          <w:bdr w:val="single" w:sz="4" w:space="0" w:color="auto"/>
        </w:rPr>
      </w:pPr>
      <w:r>
        <w:rPr>
          <w:rFonts w:ascii="ＭＳ 明朝" w:eastAsia="ＭＳ 明朝" w:hAnsi="ＭＳ 明朝" w:hint="eastAsia"/>
          <w:szCs w:val="21"/>
        </w:rPr>
        <w:t xml:space="preserve">　　</w:t>
      </w:r>
      <w:r w:rsidRPr="0014706F">
        <w:rPr>
          <w:rFonts w:ascii="ＭＳ 明朝" w:eastAsia="ＭＳ 明朝" w:hAnsi="ＭＳ 明朝" w:hint="eastAsia"/>
          <w:color w:val="FF0000"/>
          <w:sz w:val="24"/>
          <w:szCs w:val="24"/>
          <w:bdr w:val="single" w:sz="4" w:space="0" w:color="auto"/>
        </w:rPr>
        <w:t>本資料は情報交換</w:t>
      </w:r>
      <w:r w:rsidR="00D75893">
        <w:rPr>
          <w:rFonts w:ascii="ＭＳ 明朝" w:eastAsia="ＭＳ 明朝" w:hAnsi="ＭＳ 明朝" w:hint="eastAsia"/>
          <w:color w:val="FF0000"/>
          <w:sz w:val="24"/>
          <w:szCs w:val="24"/>
          <w:bdr w:val="single" w:sz="4" w:space="0" w:color="auto"/>
        </w:rPr>
        <w:t>事項</w:t>
      </w:r>
      <w:r w:rsidRPr="0014706F">
        <w:rPr>
          <w:rFonts w:ascii="ＭＳ 明朝" w:eastAsia="ＭＳ 明朝" w:hAnsi="ＭＳ 明朝" w:hint="eastAsia"/>
          <w:color w:val="FF0000"/>
          <w:sz w:val="24"/>
          <w:szCs w:val="24"/>
          <w:bdr w:val="single" w:sz="4" w:space="0" w:color="auto"/>
        </w:rPr>
        <w:t>として工業部会の参加者で共有します。ご承知おきください</w:t>
      </w:r>
      <w:r w:rsidR="00313726">
        <w:rPr>
          <w:rFonts w:ascii="ＭＳ 明朝" w:eastAsia="ＭＳ 明朝" w:hAnsi="ＭＳ 明朝" w:hint="eastAsia"/>
          <w:color w:val="FF0000"/>
          <w:sz w:val="24"/>
          <w:szCs w:val="24"/>
          <w:bdr w:val="single" w:sz="4" w:space="0" w:color="auto"/>
        </w:rPr>
        <w:t>。</w:t>
      </w:r>
    </w:p>
    <w:sectPr w:rsidR="00382EA5" w:rsidRPr="00382EA5" w:rsidSect="007A0D31">
      <w:type w:val="continuous"/>
      <w:pgSz w:w="11906" w:h="16838" w:code="9"/>
      <w:pgMar w:top="1134" w:right="1134" w:bottom="1134" w:left="1134" w:header="720" w:footer="720" w:gutter="0"/>
      <w:pgNumType w:start="1"/>
      <w:cols w:space="720"/>
      <w:noEndnote/>
      <w:docGrid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AD2E0" w14:textId="77777777" w:rsidR="0080583A" w:rsidRDefault="0080583A">
      <w:r>
        <w:separator/>
      </w:r>
    </w:p>
  </w:endnote>
  <w:endnote w:type="continuationSeparator" w:id="0">
    <w:p w14:paraId="2811BD12" w14:textId="77777777" w:rsidR="0080583A" w:rsidRDefault="00805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2B6E4" w14:textId="77777777" w:rsidR="0080583A" w:rsidRDefault="0080583A">
      <w:r>
        <w:rPr>
          <w:rFonts w:hAnsi="Times New Roman" w:cs="Times New Roman"/>
          <w:color w:val="auto"/>
          <w:sz w:val="2"/>
          <w:szCs w:val="2"/>
        </w:rPr>
        <w:continuationSeparator/>
      </w:r>
    </w:p>
  </w:footnote>
  <w:footnote w:type="continuationSeparator" w:id="0">
    <w:p w14:paraId="132E2D55" w14:textId="77777777" w:rsidR="0080583A" w:rsidRDefault="00805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31028"/>
    <w:multiLevelType w:val="hybridMultilevel"/>
    <w:tmpl w:val="ADAAE0A2"/>
    <w:lvl w:ilvl="0" w:tplc="BE1CD722">
      <w:start w:val="1"/>
      <w:numFmt w:val="decimalEnclosedCircle"/>
      <w:lvlText w:val="%1"/>
      <w:lvlJc w:val="left"/>
      <w:pPr>
        <w:ind w:left="528" w:hanging="360"/>
      </w:pPr>
      <w:rPr>
        <w:rFonts w:hAnsi="ＭＳ ゴシック" w:cs="ＭＳ ゴシック" w:hint="default"/>
      </w:rPr>
    </w:lvl>
    <w:lvl w:ilvl="1" w:tplc="04090017" w:tentative="1">
      <w:start w:val="1"/>
      <w:numFmt w:val="aiueoFullWidth"/>
      <w:lvlText w:val="(%2)"/>
      <w:lvlJc w:val="left"/>
      <w:pPr>
        <w:ind w:left="1008" w:hanging="420"/>
      </w:pPr>
    </w:lvl>
    <w:lvl w:ilvl="2" w:tplc="04090011" w:tentative="1">
      <w:start w:val="1"/>
      <w:numFmt w:val="decimalEnclosedCircle"/>
      <w:lvlText w:val="%3"/>
      <w:lvlJc w:val="left"/>
      <w:pPr>
        <w:ind w:left="1428" w:hanging="420"/>
      </w:pPr>
    </w:lvl>
    <w:lvl w:ilvl="3" w:tplc="0409000F" w:tentative="1">
      <w:start w:val="1"/>
      <w:numFmt w:val="decimal"/>
      <w:lvlText w:val="%4."/>
      <w:lvlJc w:val="left"/>
      <w:pPr>
        <w:ind w:left="1848" w:hanging="420"/>
      </w:pPr>
    </w:lvl>
    <w:lvl w:ilvl="4" w:tplc="04090017" w:tentative="1">
      <w:start w:val="1"/>
      <w:numFmt w:val="aiueoFullWidth"/>
      <w:lvlText w:val="(%5)"/>
      <w:lvlJc w:val="left"/>
      <w:pPr>
        <w:ind w:left="2268" w:hanging="420"/>
      </w:pPr>
    </w:lvl>
    <w:lvl w:ilvl="5" w:tplc="04090011" w:tentative="1">
      <w:start w:val="1"/>
      <w:numFmt w:val="decimalEnclosedCircle"/>
      <w:lvlText w:val="%6"/>
      <w:lvlJc w:val="left"/>
      <w:pPr>
        <w:ind w:left="2688" w:hanging="420"/>
      </w:pPr>
    </w:lvl>
    <w:lvl w:ilvl="6" w:tplc="0409000F" w:tentative="1">
      <w:start w:val="1"/>
      <w:numFmt w:val="decimal"/>
      <w:lvlText w:val="%7."/>
      <w:lvlJc w:val="left"/>
      <w:pPr>
        <w:ind w:left="3108" w:hanging="420"/>
      </w:pPr>
    </w:lvl>
    <w:lvl w:ilvl="7" w:tplc="04090017" w:tentative="1">
      <w:start w:val="1"/>
      <w:numFmt w:val="aiueoFullWidth"/>
      <w:lvlText w:val="(%8)"/>
      <w:lvlJc w:val="left"/>
      <w:pPr>
        <w:ind w:left="3528" w:hanging="420"/>
      </w:pPr>
    </w:lvl>
    <w:lvl w:ilvl="8" w:tplc="04090011" w:tentative="1">
      <w:start w:val="1"/>
      <w:numFmt w:val="decimalEnclosedCircle"/>
      <w:lvlText w:val="%9"/>
      <w:lvlJc w:val="left"/>
      <w:pPr>
        <w:ind w:left="3948" w:hanging="420"/>
      </w:pPr>
    </w:lvl>
  </w:abstractNum>
  <w:num w:numId="1" w16cid:durableId="1152212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540"/>
  <w:hyphenationZone w:val="284"/>
  <w:drawingGridHorizontalSpacing w:val="193"/>
  <w:drawingGridVerticalSpacing w:val="291"/>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7B"/>
    <w:rsid w:val="00042E8E"/>
    <w:rsid w:val="000617D4"/>
    <w:rsid w:val="00062AD2"/>
    <w:rsid w:val="000872F4"/>
    <w:rsid w:val="000877BE"/>
    <w:rsid w:val="00090914"/>
    <w:rsid w:val="000936F0"/>
    <w:rsid w:val="000937A9"/>
    <w:rsid w:val="000C26C4"/>
    <w:rsid w:val="000F061D"/>
    <w:rsid w:val="00127CA9"/>
    <w:rsid w:val="001303A0"/>
    <w:rsid w:val="001346E0"/>
    <w:rsid w:val="00134A4F"/>
    <w:rsid w:val="0014706F"/>
    <w:rsid w:val="00160EB9"/>
    <w:rsid w:val="0019248B"/>
    <w:rsid w:val="00192990"/>
    <w:rsid w:val="00197080"/>
    <w:rsid w:val="001C33FD"/>
    <w:rsid w:val="001C52C0"/>
    <w:rsid w:val="00202930"/>
    <w:rsid w:val="002163A5"/>
    <w:rsid w:val="00233355"/>
    <w:rsid w:val="00244030"/>
    <w:rsid w:val="002457FF"/>
    <w:rsid w:val="00250285"/>
    <w:rsid w:val="003066DC"/>
    <w:rsid w:val="00313726"/>
    <w:rsid w:val="00320D2E"/>
    <w:rsid w:val="00333249"/>
    <w:rsid w:val="0035417B"/>
    <w:rsid w:val="00382EA5"/>
    <w:rsid w:val="003A5195"/>
    <w:rsid w:val="003E1B21"/>
    <w:rsid w:val="003E344C"/>
    <w:rsid w:val="003F140C"/>
    <w:rsid w:val="003F6571"/>
    <w:rsid w:val="00406B6A"/>
    <w:rsid w:val="00415EE9"/>
    <w:rsid w:val="0044683C"/>
    <w:rsid w:val="00491FE3"/>
    <w:rsid w:val="004B6EF8"/>
    <w:rsid w:val="004C4FF9"/>
    <w:rsid w:val="004D5385"/>
    <w:rsid w:val="004E08AA"/>
    <w:rsid w:val="004E0CAE"/>
    <w:rsid w:val="00516A2C"/>
    <w:rsid w:val="005173EE"/>
    <w:rsid w:val="00525B0B"/>
    <w:rsid w:val="005403CF"/>
    <w:rsid w:val="005C19D9"/>
    <w:rsid w:val="005D5BB4"/>
    <w:rsid w:val="005D5D7B"/>
    <w:rsid w:val="00602955"/>
    <w:rsid w:val="0069310C"/>
    <w:rsid w:val="006D19F4"/>
    <w:rsid w:val="00763E2A"/>
    <w:rsid w:val="007A0D31"/>
    <w:rsid w:val="007A6A51"/>
    <w:rsid w:val="007B44DD"/>
    <w:rsid w:val="007B60D2"/>
    <w:rsid w:val="007D7092"/>
    <w:rsid w:val="007E31A8"/>
    <w:rsid w:val="007F0193"/>
    <w:rsid w:val="0080583A"/>
    <w:rsid w:val="0082629A"/>
    <w:rsid w:val="00846EBA"/>
    <w:rsid w:val="00850F4A"/>
    <w:rsid w:val="00850FFE"/>
    <w:rsid w:val="00853F95"/>
    <w:rsid w:val="00860242"/>
    <w:rsid w:val="00874F00"/>
    <w:rsid w:val="00875EB3"/>
    <w:rsid w:val="008A307C"/>
    <w:rsid w:val="008D7A9D"/>
    <w:rsid w:val="008F3E95"/>
    <w:rsid w:val="009965E8"/>
    <w:rsid w:val="009975A5"/>
    <w:rsid w:val="00A100B3"/>
    <w:rsid w:val="00A149DB"/>
    <w:rsid w:val="00AA3F7F"/>
    <w:rsid w:val="00AF0E8E"/>
    <w:rsid w:val="00B62114"/>
    <w:rsid w:val="00B73196"/>
    <w:rsid w:val="00B870CE"/>
    <w:rsid w:val="00BA1B7E"/>
    <w:rsid w:val="00BA3495"/>
    <w:rsid w:val="00BA7278"/>
    <w:rsid w:val="00BB0E94"/>
    <w:rsid w:val="00BC4EB3"/>
    <w:rsid w:val="00BF4028"/>
    <w:rsid w:val="00C041DA"/>
    <w:rsid w:val="00C274FC"/>
    <w:rsid w:val="00C560A6"/>
    <w:rsid w:val="00C66DFC"/>
    <w:rsid w:val="00C807CB"/>
    <w:rsid w:val="00C8708E"/>
    <w:rsid w:val="00CC21EA"/>
    <w:rsid w:val="00CC4E17"/>
    <w:rsid w:val="00D0633B"/>
    <w:rsid w:val="00D22E05"/>
    <w:rsid w:val="00D60ADE"/>
    <w:rsid w:val="00D75893"/>
    <w:rsid w:val="00D825E3"/>
    <w:rsid w:val="00DA11F8"/>
    <w:rsid w:val="00DA200F"/>
    <w:rsid w:val="00DA74C3"/>
    <w:rsid w:val="00DB5290"/>
    <w:rsid w:val="00DC0E73"/>
    <w:rsid w:val="00E22B64"/>
    <w:rsid w:val="00E409B8"/>
    <w:rsid w:val="00E464C2"/>
    <w:rsid w:val="00E67768"/>
    <w:rsid w:val="00E75106"/>
    <w:rsid w:val="00E83871"/>
    <w:rsid w:val="00E85E5C"/>
    <w:rsid w:val="00EC096A"/>
    <w:rsid w:val="00EC644F"/>
    <w:rsid w:val="00ED0494"/>
    <w:rsid w:val="00EE3B77"/>
    <w:rsid w:val="00EF0985"/>
    <w:rsid w:val="00F214F4"/>
    <w:rsid w:val="00F25121"/>
    <w:rsid w:val="00F2562F"/>
    <w:rsid w:val="00F724BB"/>
    <w:rsid w:val="00F851BC"/>
    <w:rsid w:val="00F96FEF"/>
    <w:rsid w:val="00FB371D"/>
    <w:rsid w:val="00FD7F5D"/>
    <w:rsid w:val="00FF3359"/>
    <w:rsid w:val="00FF6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A54174"/>
  <w15:chartTrackingRefBased/>
  <w15:docId w15:val="{72404EF7-C789-49FA-8F13-07CD02F8D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0494"/>
    <w:pPr>
      <w:widowControl w:val="0"/>
      <w:adjustRightInd w:val="0"/>
      <w:textAlignment w:val="baseline"/>
    </w:pPr>
    <w:rPr>
      <w:rFonts w:ascii="ＭＳ ゴシック" w:eastAsia="ＭＳ ゴシック" w:hAnsi="ＭＳ ゴシック" w:cs="ＭＳ ゴシック"/>
      <w:color w:val="000000"/>
      <w:sz w:val="21"/>
      <w:szCs w:val="18"/>
    </w:rPr>
  </w:style>
  <w:style w:type="paragraph" w:styleId="1">
    <w:name w:val="heading 1"/>
    <w:basedOn w:val="a"/>
    <w:next w:val="a"/>
    <w:link w:val="10"/>
    <w:uiPriority w:val="9"/>
    <w:qFormat/>
    <w:rsid w:val="00A100B3"/>
    <w:pPr>
      <w:keepNext/>
      <w:outlineLvl w:val="0"/>
    </w:pPr>
    <w:rPr>
      <w:rFonts w:ascii="HGP創英角ｺﾞｼｯｸUB" w:eastAsia="HGP創英角ｺﾞｼｯｸUB" w:hAnsi="HGP創英角ｺﾞｼｯｸUB" w:cs="Times New Roman"/>
      <w:sz w:val="32"/>
      <w:szCs w:val="24"/>
    </w:rPr>
  </w:style>
  <w:style w:type="paragraph" w:styleId="2">
    <w:name w:val="heading 2"/>
    <w:basedOn w:val="a"/>
    <w:next w:val="a"/>
    <w:link w:val="20"/>
    <w:uiPriority w:val="9"/>
    <w:unhideWhenUsed/>
    <w:qFormat/>
    <w:rsid w:val="00A100B3"/>
    <w:pPr>
      <w:keepNext/>
      <w:outlineLvl w:val="1"/>
    </w:pPr>
    <w:rPr>
      <w:rFonts w:ascii="Arial" w:hAnsi="Arial" w:cs="Times New Roman"/>
    </w:rPr>
  </w:style>
  <w:style w:type="paragraph" w:styleId="3">
    <w:name w:val="heading 3"/>
    <w:basedOn w:val="a"/>
    <w:next w:val="a"/>
    <w:link w:val="30"/>
    <w:uiPriority w:val="9"/>
    <w:unhideWhenUsed/>
    <w:qFormat/>
    <w:rsid w:val="00A100B3"/>
    <w:pPr>
      <w:keepNext/>
      <w:ind w:leftChars="400" w:left="400"/>
      <w:outlineLvl w:val="2"/>
    </w:pPr>
    <w:rPr>
      <w:rFonts w:ascii="Arial" w:hAnsi="Arial" w:cs="Times New Roman"/>
    </w:rPr>
  </w:style>
  <w:style w:type="paragraph" w:styleId="4">
    <w:name w:val="heading 4"/>
    <w:basedOn w:val="a"/>
    <w:next w:val="a"/>
    <w:link w:val="40"/>
    <w:uiPriority w:val="9"/>
    <w:unhideWhenUsed/>
    <w:qFormat/>
    <w:rsid w:val="00A100B3"/>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ゴシック" w:eastAsia="ＭＳ ゴシック"/>
      <w:sz w:val="24"/>
      <w:szCs w:val="24"/>
    </w:rPr>
  </w:style>
  <w:style w:type="paragraph" w:customStyle="1" w:styleId="a4">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ゴシック" w:eastAsia="ＭＳ ゴシック"/>
      <w:sz w:val="24"/>
      <w:szCs w:val="24"/>
    </w:rPr>
  </w:style>
  <w:style w:type="paragraph" w:customStyle="1" w:styleId="a5">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ゴシック" w:eastAsia="ＭＳ ゴシック"/>
      <w:sz w:val="24"/>
      <w:szCs w:val="24"/>
    </w:rPr>
  </w:style>
  <w:style w:type="paragraph" w:customStyle="1" w:styleId="a6">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ゴシック" w:eastAsia="ＭＳ ゴシック"/>
      <w:sz w:val="24"/>
      <w:szCs w:val="24"/>
    </w:rPr>
  </w:style>
  <w:style w:type="paragraph" w:customStyle="1" w:styleId="a7">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ゴシック" w:eastAsia="ＭＳ ゴシック"/>
      <w:sz w:val="24"/>
      <w:szCs w:val="24"/>
    </w:rPr>
  </w:style>
  <w:style w:type="paragraph" w:customStyle="1" w:styleId="a8">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ゴシック" w:eastAsia="ＭＳ ゴシック"/>
      <w:sz w:val="24"/>
      <w:szCs w:val="24"/>
    </w:rPr>
  </w:style>
  <w:style w:type="paragraph" w:customStyle="1" w:styleId="a9">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ゴシック" w:eastAsia="ＭＳ ゴシック"/>
      <w:sz w:val="24"/>
      <w:szCs w:val="24"/>
    </w:rPr>
  </w:style>
  <w:style w:type="paragraph" w:styleId="aa">
    <w:name w:val="header"/>
    <w:basedOn w:val="a"/>
    <w:link w:val="ab"/>
    <w:uiPriority w:val="99"/>
    <w:unhideWhenUsed/>
    <w:rsid w:val="0035417B"/>
    <w:pPr>
      <w:tabs>
        <w:tab w:val="center" w:pos="4252"/>
        <w:tab w:val="right" w:pos="8504"/>
      </w:tabs>
      <w:snapToGrid w:val="0"/>
    </w:pPr>
  </w:style>
  <w:style w:type="character" w:customStyle="1" w:styleId="ab">
    <w:name w:val="ヘッダー (文字)"/>
    <w:link w:val="aa"/>
    <w:uiPriority w:val="99"/>
    <w:rsid w:val="0035417B"/>
    <w:rPr>
      <w:rFonts w:ascii="ＭＳ ゴシック" w:eastAsia="ＭＳ ゴシック" w:hAnsi="ＭＳ ゴシック" w:cs="ＭＳ ゴシック"/>
      <w:color w:val="000000"/>
      <w:kern w:val="0"/>
      <w:sz w:val="18"/>
      <w:szCs w:val="18"/>
    </w:rPr>
  </w:style>
  <w:style w:type="paragraph" w:styleId="ac">
    <w:name w:val="footer"/>
    <w:basedOn w:val="a"/>
    <w:link w:val="ad"/>
    <w:uiPriority w:val="99"/>
    <w:unhideWhenUsed/>
    <w:rsid w:val="0035417B"/>
    <w:pPr>
      <w:tabs>
        <w:tab w:val="center" w:pos="4252"/>
        <w:tab w:val="right" w:pos="8504"/>
      </w:tabs>
      <w:snapToGrid w:val="0"/>
    </w:pPr>
  </w:style>
  <w:style w:type="character" w:customStyle="1" w:styleId="ad">
    <w:name w:val="フッター (文字)"/>
    <w:link w:val="ac"/>
    <w:uiPriority w:val="99"/>
    <w:rsid w:val="0035417B"/>
    <w:rPr>
      <w:rFonts w:ascii="ＭＳ ゴシック" w:eastAsia="ＭＳ ゴシック" w:hAnsi="ＭＳ ゴシック" w:cs="ＭＳ ゴシック"/>
      <w:color w:val="000000"/>
      <w:kern w:val="0"/>
      <w:sz w:val="18"/>
      <w:szCs w:val="18"/>
    </w:rPr>
  </w:style>
  <w:style w:type="table" w:styleId="ae">
    <w:name w:val="Table Grid"/>
    <w:basedOn w:val="a1"/>
    <w:uiPriority w:val="59"/>
    <w:rsid w:val="00ED0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A100B3"/>
    <w:rPr>
      <w:rFonts w:ascii="HGP創英角ｺﾞｼｯｸUB" w:eastAsia="HGP創英角ｺﾞｼｯｸUB" w:hAnsi="HGP創英角ｺﾞｼｯｸUB" w:cs="Times New Roman"/>
      <w:color w:val="000000"/>
      <w:sz w:val="32"/>
      <w:szCs w:val="24"/>
    </w:rPr>
  </w:style>
  <w:style w:type="character" w:customStyle="1" w:styleId="20">
    <w:name w:val="見出し 2 (文字)"/>
    <w:link w:val="2"/>
    <w:uiPriority w:val="9"/>
    <w:rsid w:val="00A100B3"/>
    <w:rPr>
      <w:rFonts w:ascii="Arial" w:eastAsia="ＭＳ ゴシック" w:hAnsi="Arial" w:cs="Times New Roman"/>
      <w:color w:val="000000"/>
      <w:sz w:val="21"/>
      <w:szCs w:val="18"/>
    </w:rPr>
  </w:style>
  <w:style w:type="character" w:customStyle="1" w:styleId="30">
    <w:name w:val="見出し 3 (文字)"/>
    <w:link w:val="3"/>
    <w:uiPriority w:val="9"/>
    <w:rsid w:val="00A100B3"/>
    <w:rPr>
      <w:rFonts w:ascii="Arial" w:eastAsia="ＭＳ ゴシック" w:hAnsi="Arial" w:cs="Times New Roman"/>
      <w:color w:val="000000"/>
      <w:sz w:val="21"/>
      <w:szCs w:val="18"/>
    </w:rPr>
  </w:style>
  <w:style w:type="character" w:customStyle="1" w:styleId="40">
    <w:name w:val="見出し 4 (文字)"/>
    <w:link w:val="4"/>
    <w:uiPriority w:val="9"/>
    <w:rsid w:val="00A100B3"/>
    <w:rPr>
      <w:rFonts w:ascii="ＭＳ ゴシック" w:eastAsia="ＭＳ ゴシック" w:hAnsi="ＭＳ ゴシック" w:cs="ＭＳ ゴシック"/>
      <w:b/>
      <w:bCs/>
      <w:color w:val="000000"/>
      <w:sz w:val="21"/>
      <w:szCs w:val="18"/>
    </w:rPr>
  </w:style>
  <w:style w:type="paragraph" w:styleId="af">
    <w:name w:val="Title"/>
    <w:basedOn w:val="a"/>
    <w:next w:val="a"/>
    <w:link w:val="af0"/>
    <w:uiPriority w:val="10"/>
    <w:qFormat/>
    <w:rsid w:val="00A100B3"/>
    <w:pPr>
      <w:spacing w:before="240" w:after="120"/>
      <w:jc w:val="center"/>
      <w:outlineLvl w:val="0"/>
    </w:pPr>
    <w:rPr>
      <w:rFonts w:ascii="Arial" w:hAnsi="Arial" w:cs="Times New Roman"/>
      <w:sz w:val="32"/>
      <w:szCs w:val="32"/>
    </w:rPr>
  </w:style>
  <w:style w:type="character" w:customStyle="1" w:styleId="af0">
    <w:name w:val="表題 (文字)"/>
    <w:link w:val="af"/>
    <w:uiPriority w:val="10"/>
    <w:rsid w:val="00A100B3"/>
    <w:rPr>
      <w:rFonts w:ascii="Arial" w:eastAsia="ＭＳ ゴシック" w:hAnsi="Arial" w:cs="Times New Roman"/>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82</Words>
  <Characters>469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様式６－１</vt:lpstr>
      <vt:lpstr>様式６－１</vt:lpstr>
    </vt:vector>
  </TitlesOfParts>
  <Company>国立教育政策研究所</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様式６－１</dc:title>
  <dc:subject/>
  <dc:creator>大橋　泰久</dc:creator>
  <cp:keywords/>
  <cp:lastModifiedBy>Takashi</cp:lastModifiedBy>
  <cp:revision>24</cp:revision>
  <cp:lastPrinted>2011-05-09T11:56:00Z</cp:lastPrinted>
  <dcterms:created xsi:type="dcterms:W3CDTF">2019-09-18T04:33:00Z</dcterms:created>
  <dcterms:modified xsi:type="dcterms:W3CDTF">2023-08-25T08:06:00Z</dcterms:modified>
</cp:coreProperties>
</file>