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3B05" w:rsidRPr="00AA530A" w:rsidRDefault="00BC6259" w:rsidP="00AA530A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530A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-455930</wp:posOffset>
                </wp:positionV>
                <wp:extent cx="895350" cy="317500"/>
                <wp:effectExtent l="0" t="0" r="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BC6259" w:rsidRDefault="00474A7F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="00BC6259"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参考</w:t>
                            </w:r>
                            <w:r w:rsidR="00FA2124"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 w:rsidRPr="00BC6259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pt;margin-top:-35.9pt;width:70.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" stroked="f">
                <v:textbox inset="0,0,0,0">
                  <w:txbxContent>
                    <w:p w:rsidR="00474A7F" w:rsidRPr="00BC6259" w:rsidRDefault="00474A7F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BC6259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="00BC6259" w:rsidRPr="00BC6259">
                        <w:rPr>
                          <w:rFonts w:ascii="ＭＳ 明朝" w:hAnsi="ＭＳ 明朝" w:hint="eastAsia"/>
                          <w:sz w:val="24"/>
                        </w:rPr>
                        <w:t>参考</w:t>
                      </w:r>
                      <w:r w:rsidR="00FA2124" w:rsidRPr="00BC6259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 w:rsidRPr="00BC6259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岩手県</w:t>
      </w:r>
      <w:r>
        <w:rPr>
          <w:rFonts w:ascii="ＭＳ ゴシック" w:eastAsia="ＭＳ ゴシック" w:hAnsi="ＭＳ ゴシック" w:hint="eastAsia"/>
          <w:sz w:val="28"/>
          <w:szCs w:val="28"/>
        </w:rPr>
        <w:t>ＤＸ推進計画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AA530A" w:rsidRPr="00AA530A">
        <w:rPr>
          <w:rFonts w:ascii="ＭＳ ゴシック" w:eastAsia="ＭＳ ゴシック" w:hAnsi="ＭＳ ゴシック" w:hint="eastAsia"/>
          <w:sz w:val="28"/>
          <w:szCs w:val="28"/>
        </w:rPr>
        <w:t>素</w:t>
      </w:r>
      <w:r w:rsidR="0065215D" w:rsidRPr="00AA530A">
        <w:rPr>
          <w:rFonts w:ascii="ＭＳ ゴシック" w:eastAsia="ＭＳ ゴシック" w:hAnsi="ＭＳ ゴシック" w:hint="eastAsia"/>
          <w:sz w:val="28"/>
          <w:szCs w:val="28"/>
        </w:rPr>
        <w:t>案）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についての</w:t>
      </w:r>
      <w:r w:rsidR="007B366E" w:rsidRPr="00AA530A">
        <w:rPr>
          <w:rFonts w:ascii="ＭＳ ゴシック" w:eastAsia="ＭＳ ゴシック" w:hAnsi="ＭＳ ゴシック" w:hint="eastAsia"/>
          <w:sz w:val="28"/>
          <w:szCs w:val="28"/>
        </w:rPr>
        <w:t>御</w:t>
      </w:r>
      <w:r w:rsidR="001D3B05" w:rsidRPr="00AA530A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798"/>
      </w:tblGrid>
      <w:tr w:rsidR="001D3B05" w:rsidTr="004F5C26">
        <w:trPr>
          <w:trHeight w:val="823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Pr="00BC6259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住</w:t>
            </w:r>
            <w:r w:rsidR="007B366E" w:rsidRPr="00BC6259">
              <w:rPr>
                <w:rFonts w:hint="eastAsia"/>
                <w:sz w:val="24"/>
              </w:rPr>
              <w:t xml:space="preserve">　　</w:t>
            </w:r>
            <w:r w:rsidRPr="00BC6259">
              <w:rPr>
                <w:rFonts w:hint="eastAsia"/>
                <w:sz w:val="24"/>
              </w:rPr>
              <w:t>所</w:t>
            </w:r>
          </w:p>
        </w:tc>
        <w:tc>
          <w:tcPr>
            <w:tcW w:w="6798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4F5C26">
        <w:trPr>
          <w:trHeight w:val="60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Pr="00BC6259" w:rsidRDefault="00AA530A" w:rsidP="007B366E">
            <w:pPr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氏　　名</w:t>
            </w:r>
          </w:p>
        </w:tc>
        <w:tc>
          <w:tcPr>
            <w:tcW w:w="6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AA530A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AA530A">
        <w:rPr>
          <w:rFonts w:hint="eastAsia"/>
        </w:rPr>
        <w:t xml:space="preserve">　</w:t>
      </w:r>
      <w:r w:rsidR="00AA530A">
        <w:rPr>
          <w:rFonts w:hint="eastAsia"/>
          <w:sz w:val="18"/>
          <w:szCs w:val="18"/>
        </w:rPr>
        <w:t>住所・</w:t>
      </w:r>
      <w:r>
        <w:rPr>
          <w:rFonts w:hint="eastAsia"/>
          <w:sz w:val="18"/>
          <w:szCs w:val="18"/>
        </w:rPr>
        <w:t>氏名は、御意見に対して県の考え方を</w:t>
      </w:r>
      <w:r w:rsidR="00AA530A">
        <w:rPr>
          <w:rFonts w:hint="eastAsia"/>
          <w:sz w:val="18"/>
          <w:szCs w:val="18"/>
        </w:rPr>
        <w:t>的確に</w:t>
      </w:r>
      <w:r>
        <w:rPr>
          <w:rFonts w:hint="eastAsia"/>
          <w:sz w:val="18"/>
          <w:szCs w:val="18"/>
        </w:rPr>
        <w:t>整理するため、御意見の趣旨を確認する場合に</w:t>
      </w:r>
    </w:p>
    <w:p w:rsidR="001D3B05" w:rsidRDefault="007B366E" w:rsidP="00AA530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必要なものです。</w:t>
      </w:r>
    </w:p>
    <w:p w:rsidR="0091684E" w:rsidRPr="007B366E" w:rsidRDefault="0091684E" w:rsidP="0091684E">
      <w:pPr>
        <w:ind w:left="180" w:hangingChars="100" w:hanging="180"/>
        <w:rPr>
          <w:sz w:val="18"/>
          <w:szCs w:val="18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7371"/>
      </w:tblGrid>
      <w:tr w:rsidR="00BC6259" w:rsidTr="004F5C26">
        <w:trPr>
          <w:cantSplit/>
          <w:trHeight w:val="49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259" w:rsidRPr="004F5C26" w:rsidRDefault="00BC6259" w:rsidP="004F5C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F5C26">
              <w:rPr>
                <w:rFonts w:ascii="ＭＳ Ｐ明朝" w:eastAsia="ＭＳ Ｐ明朝" w:hAnsi="ＭＳ Ｐ明朝" w:hint="eastAsia"/>
                <w:sz w:val="24"/>
              </w:rPr>
              <w:t>項目</w:t>
            </w:r>
            <w:r w:rsidR="004F5C26" w:rsidRPr="004F5C26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4F5C26">
              <w:rPr>
                <w:rFonts w:ascii="ＭＳ Ｐ明朝" w:eastAsia="ＭＳ Ｐ明朝" w:hAnsi="ＭＳ Ｐ明朝" w:hint="eastAsia"/>
                <w:sz w:val="24"/>
              </w:rPr>
              <w:t>ページ）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6259" w:rsidRPr="00BC6259" w:rsidRDefault="00BC6259" w:rsidP="00BC6259">
            <w:pPr>
              <w:jc w:val="center"/>
              <w:rPr>
                <w:sz w:val="24"/>
              </w:rPr>
            </w:pPr>
            <w:r w:rsidRPr="00BC6259">
              <w:rPr>
                <w:rFonts w:hint="eastAsia"/>
                <w:sz w:val="24"/>
              </w:rPr>
              <w:t>御意見の内容</w:t>
            </w:r>
          </w:p>
        </w:tc>
      </w:tr>
      <w:tr w:rsidR="00BC6259" w:rsidTr="004F5C26">
        <w:trPr>
          <w:cantSplit/>
          <w:trHeight w:val="7501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C6259" w:rsidRDefault="00BC6259" w:rsidP="00BC6259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6259" w:rsidRDefault="00BC6259" w:rsidP="00BC6259"/>
        </w:tc>
      </w:tr>
    </w:tbl>
    <w:p w:rsidR="001D3B05" w:rsidRPr="005B2587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意見の提出先】</w:t>
      </w:r>
    </w:p>
    <w:p w:rsid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pacing w:val="369"/>
          <w:kern w:val="0"/>
          <w:sz w:val="24"/>
          <w:fitText w:val="1218" w:id="-1422090752"/>
        </w:rPr>
        <w:t>郵</w:t>
      </w:r>
      <w:r w:rsidRPr="00BC6259">
        <w:rPr>
          <w:rFonts w:ascii="ＭＳ 明朝" w:hAnsi="ＭＳ 明朝" w:hint="eastAsia"/>
          <w:kern w:val="0"/>
          <w:sz w:val="24"/>
          <w:fitText w:val="1218" w:id="-1422090752"/>
        </w:rPr>
        <w:t>送</w:t>
      </w:r>
      <w:r w:rsidRPr="00BC6259">
        <w:rPr>
          <w:rFonts w:ascii="ＭＳ 明朝" w:hAnsi="ＭＳ 明朝" w:hint="eastAsia"/>
          <w:sz w:val="24"/>
        </w:rPr>
        <w:t>：〒020-8570　岩手県</w:t>
      </w:r>
      <w:r>
        <w:rPr>
          <w:rFonts w:ascii="ＭＳ 明朝" w:hAnsi="ＭＳ 明朝" w:hint="eastAsia"/>
          <w:sz w:val="24"/>
        </w:rPr>
        <w:t>ふるさと振興部科学・情報政策室</w:t>
      </w:r>
    </w:p>
    <w:p w:rsidR="00BC6259" w:rsidRPr="00BC6259" w:rsidRDefault="00BC6259" w:rsidP="00BC6259">
      <w:pPr>
        <w:spacing w:line="360" w:lineRule="exact"/>
        <w:ind w:leftChars="850" w:left="1785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z w:val="24"/>
        </w:rPr>
        <w:t>※県庁の</w:t>
      </w:r>
      <w:r w:rsidR="004F5C26">
        <w:rPr>
          <w:rFonts w:ascii="ＭＳ 明朝" w:hAnsi="ＭＳ 明朝" w:hint="eastAsia"/>
          <w:sz w:val="24"/>
        </w:rPr>
        <w:t>住所</w:t>
      </w:r>
      <w:r w:rsidRPr="00BC6259">
        <w:rPr>
          <w:rFonts w:ascii="ＭＳ 明朝" w:hAnsi="ＭＳ 明朝" w:hint="eastAsia"/>
          <w:sz w:val="24"/>
        </w:rPr>
        <w:t>の記載は必要ありません。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AE2202">
        <w:rPr>
          <w:rFonts w:ascii="ＭＳ 明朝" w:hAnsi="ＭＳ 明朝" w:hint="eastAsia"/>
          <w:spacing w:val="40"/>
          <w:kern w:val="0"/>
          <w:sz w:val="24"/>
          <w:fitText w:val="1200" w:id="-1420652544"/>
        </w:rPr>
        <w:t>ファク</w:t>
      </w:r>
      <w:r w:rsidR="00AE2202" w:rsidRPr="00AE2202">
        <w:rPr>
          <w:rFonts w:ascii="ＭＳ 明朝" w:hAnsi="ＭＳ 明朝" w:hint="eastAsia"/>
          <w:kern w:val="0"/>
          <w:sz w:val="24"/>
          <w:fitText w:val="1200" w:id="-1420652544"/>
        </w:rPr>
        <w:t>ス</w:t>
      </w:r>
      <w:r w:rsidRPr="00BC6259">
        <w:rPr>
          <w:rFonts w:ascii="ＭＳ 明朝" w:hAnsi="ＭＳ 明朝" w:hint="eastAsia"/>
          <w:sz w:val="24"/>
        </w:rPr>
        <w:t>：019-629-5</w:t>
      </w:r>
      <w:r>
        <w:rPr>
          <w:rFonts w:ascii="ＭＳ 明朝" w:hAnsi="ＭＳ 明朝" w:hint="eastAsia"/>
          <w:sz w:val="24"/>
        </w:rPr>
        <w:t>766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</w:rPr>
      </w:pPr>
      <w:r w:rsidRPr="00AE2202">
        <w:rPr>
          <w:rFonts w:ascii="ＭＳ 明朝" w:hAnsi="ＭＳ 明朝" w:hint="eastAsia"/>
          <w:spacing w:val="4"/>
          <w:kern w:val="0"/>
          <w:sz w:val="24"/>
          <w:fitText w:val="1218" w:id="-1422090750"/>
        </w:rPr>
        <w:t>電</w:t>
      </w:r>
      <w:r w:rsidRPr="00AE2202">
        <w:rPr>
          <w:rFonts w:ascii="ＭＳ 明朝" w:hAnsi="ＭＳ 明朝" w:hint="eastAsia"/>
          <w:kern w:val="0"/>
          <w:sz w:val="24"/>
          <w:fitText w:val="1218" w:id="-1422090750"/>
        </w:rPr>
        <w:t>子メール</w:t>
      </w:r>
      <w:r w:rsidRPr="00BC6259">
        <w:rPr>
          <w:rFonts w:ascii="ＭＳ 明朝" w:hAnsi="ＭＳ 明朝" w:hint="eastAsia"/>
          <w:sz w:val="24"/>
        </w:rPr>
        <w:t>：</w:t>
      </w:r>
      <w:r w:rsidRPr="00BC6259">
        <w:rPr>
          <w:rFonts w:ascii="ＭＳ 明朝" w:hAnsi="ＭＳ 明朝"/>
          <w:sz w:val="24"/>
        </w:rPr>
        <w:t>A</w:t>
      </w:r>
      <w:r>
        <w:rPr>
          <w:rFonts w:ascii="ＭＳ 明朝" w:hAnsi="ＭＳ 明朝" w:hint="eastAsia"/>
          <w:sz w:val="24"/>
        </w:rPr>
        <w:t>B0008</w:t>
      </w:r>
      <w:r w:rsidRPr="00BC6259">
        <w:rPr>
          <w:rFonts w:ascii="ＭＳ 明朝" w:hAnsi="ＭＳ 明朝" w:hint="eastAsia"/>
          <w:sz w:val="24"/>
        </w:rPr>
        <w:t>@pref.iwate.jp</w:t>
      </w:r>
    </w:p>
    <w:p w:rsidR="00BC6259" w:rsidRPr="00BC6259" w:rsidRDefault="00BC6259" w:rsidP="00BC6259">
      <w:pPr>
        <w:spacing w:line="360" w:lineRule="exact"/>
        <w:ind w:leftChars="150" w:left="315"/>
        <w:rPr>
          <w:rFonts w:ascii="ＭＳ 明朝" w:hAnsi="ＭＳ 明朝"/>
          <w:sz w:val="24"/>
          <w:u w:val="single"/>
        </w:rPr>
      </w:pPr>
      <w:r w:rsidRPr="00BC6259">
        <w:rPr>
          <w:rFonts w:ascii="ＭＳ 明朝" w:hAnsi="ＭＳ 明朝" w:hint="eastAsia"/>
          <w:sz w:val="24"/>
          <w:u w:val="single"/>
        </w:rPr>
        <w:t>※電話による御意見の受付は対応しかねますので</w:t>
      </w:r>
      <w:r w:rsidR="002F584E">
        <w:rPr>
          <w:rFonts w:ascii="ＭＳ 明朝" w:hAnsi="ＭＳ 明朝" w:hint="eastAsia"/>
          <w:sz w:val="24"/>
          <w:u w:val="single"/>
        </w:rPr>
        <w:t>、</w:t>
      </w:r>
      <w:r w:rsidRPr="00BC6259">
        <w:rPr>
          <w:rFonts w:ascii="ＭＳ 明朝" w:hAnsi="ＭＳ 明朝" w:hint="eastAsia"/>
          <w:sz w:val="24"/>
          <w:u w:val="single"/>
        </w:rPr>
        <w:t>御了承願います。</w:t>
      </w:r>
    </w:p>
    <w:p w:rsidR="00DD4B39" w:rsidRPr="00BC6259" w:rsidRDefault="00DD4B39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1D3B05" w:rsidRPr="00BC625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BC6259">
        <w:rPr>
          <w:rFonts w:ascii="ＭＳ ゴシック" w:eastAsia="ＭＳ ゴシック" w:hAnsi="ＭＳ ゴシック" w:hint="eastAsia"/>
          <w:sz w:val="24"/>
        </w:rPr>
        <w:t>【</w:t>
      </w:r>
      <w:r w:rsidR="007B366E" w:rsidRPr="00BC6259">
        <w:rPr>
          <w:rFonts w:ascii="ＭＳ ゴシック" w:eastAsia="ＭＳ ゴシック" w:hAnsi="ＭＳ ゴシック" w:hint="eastAsia"/>
          <w:sz w:val="24"/>
        </w:rPr>
        <w:t>御</w:t>
      </w:r>
      <w:r w:rsidRPr="00BC6259">
        <w:rPr>
          <w:rFonts w:ascii="ＭＳ ゴシック" w:eastAsia="ＭＳ ゴシック" w:hAnsi="ＭＳ ゴシック" w:hint="eastAsia"/>
          <w:sz w:val="24"/>
        </w:rPr>
        <w:t>意見等の募集期間】</w:t>
      </w:r>
    </w:p>
    <w:p w:rsidR="001D3B05" w:rsidRPr="00BC6259" w:rsidRDefault="005C4CD2" w:rsidP="00BC6259">
      <w:pPr>
        <w:spacing w:line="320" w:lineRule="exact"/>
        <w:ind w:leftChars="-100" w:left="-210" w:firstLineChars="200" w:firstLine="480"/>
        <w:jc w:val="left"/>
        <w:rPr>
          <w:rFonts w:ascii="ＭＳ 明朝" w:hAnsi="ＭＳ 明朝"/>
          <w:sz w:val="24"/>
        </w:rPr>
      </w:pPr>
      <w:r w:rsidRPr="00BC6259">
        <w:rPr>
          <w:rFonts w:ascii="ＭＳ 明朝" w:hAnsi="ＭＳ 明朝" w:hint="eastAsia"/>
          <w:sz w:val="24"/>
        </w:rPr>
        <w:t>令和</w:t>
      </w:r>
      <w:r w:rsidR="00BC6259">
        <w:rPr>
          <w:rFonts w:ascii="ＭＳ 明朝" w:hAnsi="ＭＳ 明朝" w:hint="eastAsia"/>
          <w:sz w:val="24"/>
        </w:rPr>
        <w:t>４</w:t>
      </w:r>
      <w:r w:rsidR="00C91B0E" w:rsidRPr="00BC6259">
        <w:rPr>
          <w:rFonts w:ascii="ＭＳ 明朝" w:hAnsi="ＭＳ 明朝" w:hint="eastAsia"/>
          <w:sz w:val="24"/>
        </w:rPr>
        <w:t>年</w:t>
      </w:r>
      <w:r w:rsidR="005D0B5C" w:rsidRPr="00BC6259">
        <w:rPr>
          <w:rFonts w:ascii="ＭＳ 明朝" w:hAnsi="ＭＳ 明朝" w:hint="eastAsia"/>
          <w:sz w:val="24"/>
        </w:rPr>
        <w:t>11</w:t>
      </w:r>
      <w:r w:rsidR="00C91B0E" w:rsidRPr="00BC6259">
        <w:rPr>
          <w:rFonts w:ascii="ＭＳ 明朝" w:hAnsi="ＭＳ 明朝" w:hint="eastAsia"/>
          <w:sz w:val="24"/>
        </w:rPr>
        <w:t>月</w:t>
      </w:r>
      <w:r w:rsidR="00BC6259">
        <w:rPr>
          <w:rFonts w:ascii="ＭＳ 明朝" w:hAnsi="ＭＳ 明朝" w:hint="eastAsia"/>
          <w:sz w:val="24"/>
        </w:rPr>
        <w:t>1</w:t>
      </w:r>
      <w:r w:rsidR="005D0B5C" w:rsidRPr="00BC6259">
        <w:rPr>
          <w:rFonts w:ascii="ＭＳ 明朝" w:hAnsi="ＭＳ 明朝" w:hint="eastAsia"/>
          <w:sz w:val="24"/>
        </w:rPr>
        <w:t>5</w:t>
      </w:r>
      <w:r w:rsidR="00C91B0E" w:rsidRPr="00BC6259">
        <w:rPr>
          <w:rFonts w:ascii="ＭＳ 明朝" w:hAnsi="ＭＳ 明朝" w:hint="eastAsia"/>
          <w:sz w:val="24"/>
        </w:rPr>
        <w:t>日（</w:t>
      </w:r>
      <w:r w:rsidR="00BC6259">
        <w:rPr>
          <w:rFonts w:ascii="ＭＳ 明朝" w:hAnsi="ＭＳ 明朝" w:hint="eastAsia"/>
          <w:sz w:val="24"/>
        </w:rPr>
        <w:t>火</w:t>
      </w:r>
      <w:r w:rsidR="00C91B0E" w:rsidRPr="00BC6259">
        <w:rPr>
          <w:rFonts w:ascii="ＭＳ 明朝" w:hAnsi="ＭＳ 明朝" w:hint="eastAsia"/>
          <w:sz w:val="24"/>
        </w:rPr>
        <w:t xml:space="preserve">）　～　</w:t>
      </w:r>
      <w:r w:rsidR="00AA530A" w:rsidRPr="00BC6259">
        <w:rPr>
          <w:rFonts w:ascii="ＭＳ 明朝" w:hAnsi="ＭＳ 明朝" w:hint="eastAsia"/>
          <w:sz w:val="24"/>
        </w:rPr>
        <w:t>令和</w:t>
      </w:r>
      <w:r w:rsidR="00BC6259">
        <w:rPr>
          <w:rFonts w:ascii="ＭＳ 明朝" w:hAnsi="ＭＳ 明朝" w:hint="eastAsia"/>
          <w:sz w:val="24"/>
        </w:rPr>
        <w:t>４</w:t>
      </w:r>
      <w:r w:rsidR="00E15174" w:rsidRPr="00BC6259">
        <w:rPr>
          <w:rFonts w:ascii="ＭＳ 明朝" w:hAnsi="ＭＳ 明朝" w:hint="eastAsia"/>
          <w:sz w:val="24"/>
        </w:rPr>
        <w:t>年</w:t>
      </w:r>
      <w:r w:rsidR="0065215D" w:rsidRPr="00BC6259">
        <w:rPr>
          <w:rFonts w:ascii="ＭＳ 明朝" w:hAnsi="ＭＳ 明朝" w:hint="eastAsia"/>
          <w:sz w:val="24"/>
        </w:rPr>
        <w:t>1</w:t>
      </w:r>
      <w:r w:rsidR="005D0B5C" w:rsidRPr="00BC6259">
        <w:rPr>
          <w:rFonts w:ascii="ＭＳ 明朝" w:hAnsi="ＭＳ 明朝" w:hint="eastAsia"/>
          <w:sz w:val="24"/>
        </w:rPr>
        <w:t>2</w:t>
      </w:r>
      <w:r w:rsidR="00C91B0E" w:rsidRPr="00BC6259">
        <w:rPr>
          <w:rFonts w:ascii="ＭＳ 明朝" w:hAnsi="ＭＳ 明朝" w:hint="eastAsia"/>
          <w:sz w:val="24"/>
        </w:rPr>
        <w:t>月</w:t>
      </w:r>
      <w:r w:rsidR="00BC6259">
        <w:rPr>
          <w:rFonts w:ascii="ＭＳ 明朝" w:hAnsi="ＭＳ 明朝" w:hint="eastAsia"/>
          <w:sz w:val="24"/>
        </w:rPr>
        <w:t>1</w:t>
      </w:r>
      <w:r w:rsidR="005D0B5C" w:rsidRPr="00BC6259">
        <w:rPr>
          <w:rFonts w:ascii="ＭＳ 明朝" w:hAnsi="ＭＳ 明朝" w:hint="eastAsia"/>
          <w:sz w:val="24"/>
        </w:rPr>
        <w:t>4</w:t>
      </w:r>
      <w:r w:rsidR="00C91B0E" w:rsidRPr="00BC6259">
        <w:rPr>
          <w:rFonts w:ascii="ＭＳ 明朝" w:hAnsi="ＭＳ 明朝" w:hint="eastAsia"/>
          <w:sz w:val="24"/>
        </w:rPr>
        <w:t>日（</w:t>
      </w:r>
      <w:r w:rsidR="00BC6259">
        <w:rPr>
          <w:rFonts w:ascii="ＭＳ 明朝" w:hAnsi="ＭＳ 明朝" w:hint="eastAsia"/>
          <w:sz w:val="24"/>
        </w:rPr>
        <w:t>水</w:t>
      </w:r>
      <w:r w:rsidR="00C91B0E" w:rsidRPr="00BC6259">
        <w:rPr>
          <w:rFonts w:ascii="ＭＳ 明朝" w:hAnsi="ＭＳ 明朝" w:hint="eastAsia"/>
          <w:sz w:val="24"/>
        </w:rPr>
        <w:t>）</w:t>
      </w:r>
      <w:r w:rsidR="003C0563" w:rsidRPr="00BC6259">
        <w:rPr>
          <w:rFonts w:ascii="ＭＳ 明朝" w:hAnsi="ＭＳ 明朝" w:hint="eastAsia"/>
          <w:sz w:val="24"/>
        </w:rPr>
        <w:t>＜必着＞</w:t>
      </w:r>
    </w:p>
    <w:sectPr w:rsidR="001D3B05" w:rsidRPr="00BC6259" w:rsidSect="004F5C26">
      <w:headerReference w:type="default" r:id="rId7"/>
      <w:footerReference w:type="default" r:id="rId8"/>
      <w:pgSz w:w="11906" w:h="16838" w:code="9"/>
      <w:pgMar w:top="1418" w:right="1418" w:bottom="567" w:left="1418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C8" w:rsidRDefault="001D7EC8">
      <w:r>
        <w:separator/>
      </w:r>
    </w:p>
  </w:endnote>
  <w:endnote w:type="continuationSeparator" w:id="0">
    <w:p w:rsidR="001D7EC8" w:rsidRDefault="001D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C8" w:rsidRDefault="001D7EC8">
      <w:r>
        <w:separator/>
      </w:r>
    </w:p>
  </w:footnote>
  <w:footnote w:type="continuationSeparator" w:id="0">
    <w:p w:rsidR="001D7EC8" w:rsidRDefault="001D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0E"/>
    <w:rsid w:val="000067AA"/>
    <w:rsid w:val="00027F47"/>
    <w:rsid w:val="000353F3"/>
    <w:rsid w:val="000769DD"/>
    <w:rsid w:val="00080D5C"/>
    <w:rsid w:val="00091F4B"/>
    <w:rsid w:val="000C326D"/>
    <w:rsid w:val="00172FB9"/>
    <w:rsid w:val="001D3B05"/>
    <w:rsid w:val="001D7EC8"/>
    <w:rsid w:val="001E0670"/>
    <w:rsid w:val="001E5CA5"/>
    <w:rsid w:val="001F700E"/>
    <w:rsid w:val="00250F70"/>
    <w:rsid w:val="0026762E"/>
    <w:rsid w:val="00277D17"/>
    <w:rsid w:val="002A77AD"/>
    <w:rsid w:val="002D28AB"/>
    <w:rsid w:val="002F584E"/>
    <w:rsid w:val="00311360"/>
    <w:rsid w:val="00333D62"/>
    <w:rsid w:val="00356EA6"/>
    <w:rsid w:val="003C0563"/>
    <w:rsid w:val="003C0B7D"/>
    <w:rsid w:val="00474A7F"/>
    <w:rsid w:val="004A2B69"/>
    <w:rsid w:val="004A332E"/>
    <w:rsid w:val="004F5C26"/>
    <w:rsid w:val="005218DF"/>
    <w:rsid w:val="005B2587"/>
    <w:rsid w:val="005C4CD2"/>
    <w:rsid w:val="005D07F9"/>
    <w:rsid w:val="005D0B5C"/>
    <w:rsid w:val="005E1071"/>
    <w:rsid w:val="00644066"/>
    <w:rsid w:val="0065215D"/>
    <w:rsid w:val="006D58A5"/>
    <w:rsid w:val="00731128"/>
    <w:rsid w:val="007419BD"/>
    <w:rsid w:val="007B366E"/>
    <w:rsid w:val="007D2A6B"/>
    <w:rsid w:val="007F6553"/>
    <w:rsid w:val="008C39FA"/>
    <w:rsid w:val="008E370C"/>
    <w:rsid w:val="0091684E"/>
    <w:rsid w:val="009519DB"/>
    <w:rsid w:val="009D40F9"/>
    <w:rsid w:val="009F782C"/>
    <w:rsid w:val="00A84A2C"/>
    <w:rsid w:val="00A91AB2"/>
    <w:rsid w:val="00AA530A"/>
    <w:rsid w:val="00AA6B85"/>
    <w:rsid w:val="00AD7E96"/>
    <w:rsid w:val="00AE2202"/>
    <w:rsid w:val="00B07441"/>
    <w:rsid w:val="00B76B47"/>
    <w:rsid w:val="00BA2866"/>
    <w:rsid w:val="00BC6259"/>
    <w:rsid w:val="00BE52A3"/>
    <w:rsid w:val="00BF0A66"/>
    <w:rsid w:val="00BF6C42"/>
    <w:rsid w:val="00C3647B"/>
    <w:rsid w:val="00C419E8"/>
    <w:rsid w:val="00C518BE"/>
    <w:rsid w:val="00C90574"/>
    <w:rsid w:val="00C91B0E"/>
    <w:rsid w:val="00D44DDF"/>
    <w:rsid w:val="00D832F4"/>
    <w:rsid w:val="00DD4B39"/>
    <w:rsid w:val="00DE4850"/>
    <w:rsid w:val="00E12E63"/>
    <w:rsid w:val="00E15174"/>
    <w:rsid w:val="00E27CEA"/>
    <w:rsid w:val="00E37911"/>
    <w:rsid w:val="00E92790"/>
    <w:rsid w:val="00E96014"/>
    <w:rsid w:val="00ED37C3"/>
    <w:rsid w:val="00ED61A7"/>
    <w:rsid w:val="00EE5217"/>
    <w:rsid w:val="00F0126B"/>
    <w:rsid w:val="00F31627"/>
    <w:rsid w:val="00F374D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A56AB-AE60-4022-87BB-A620DDDA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</TotalTime>
  <Pages>1</Pages>
  <Words>225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政策等の評価に関する条例（仮称）整備について</vt:lpstr>
    </vt:vector>
  </TitlesOfParts>
  <Company/>
  <LinksUpToDate>false</LinksUpToDate>
  <CharactersWithSpaces>302</CharactersWithSpaces>
  <SharedDoc>false</SharedDoc>
  <HLinks>
    <vt:vector size="6" baseType="variant">
      <vt:variant>
        <vt:i4>5242942</vt:i4>
      </vt:variant>
      <vt:variant>
        <vt:i4>0</vt:i4>
      </vt:variant>
      <vt:variant>
        <vt:i4>0</vt:i4>
      </vt:variant>
      <vt:variant>
        <vt:i4>5</vt:i4>
      </vt:variant>
      <vt:variant>
        <vt:lpwstr>mailto:AC0001@pref.iwate.jp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2022-11-16T02:42:00Z</cp:lastPrinted>
  <dcterms:created xsi:type="dcterms:W3CDTF">2022-11-07T09:34:00Z</dcterms:created>
  <dcterms:modified xsi:type="dcterms:W3CDTF">2022-11-16T02:42:00Z</dcterms:modified>
</cp:coreProperties>
</file>