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32D5" w:rsidRPr="00BA1348" w:rsidRDefault="009C32D5" w:rsidP="0083358F">
      <w:pPr>
        <w:autoSpaceDE w:val="0"/>
        <w:autoSpaceDN w:val="0"/>
        <w:adjustRightInd w:val="0"/>
        <w:spacing w:line="20" w:lineRule="atLeast"/>
        <w:jc w:val="left"/>
        <w:rPr>
          <w:rFonts w:ascii="ＭＳ ゴシック" w:eastAsia="ＭＳ ゴシック" w:hAnsi="ＭＳ ゴシック"/>
          <w:color w:val="000000"/>
          <w:kern w:val="0"/>
          <w:sz w:val="22"/>
          <w:szCs w:val="40"/>
        </w:rPr>
      </w:pPr>
      <w:r>
        <w:rPr>
          <w:rFonts w:ascii="ＭＳ ゴシック" w:eastAsia="ＭＳ ゴシック" w:hAnsi="ＭＳ ゴシック" w:hint="eastAsia"/>
          <w:color w:val="000000"/>
          <w:kern w:val="0"/>
          <w:sz w:val="22"/>
          <w:szCs w:val="40"/>
        </w:rPr>
        <w:t>【様式１－２</w:t>
      </w:r>
      <w:r w:rsidRPr="00BA1348">
        <w:rPr>
          <w:rFonts w:ascii="ＭＳ ゴシック" w:eastAsia="ＭＳ ゴシック" w:hAnsi="ＭＳ ゴシック" w:hint="eastAsia"/>
          <w:color w:val="000000"/>
          <w:kern w:val="0"/>
          <w:sz w:val="22"/>
          <w:szCs w:val="40"/>
        </w:rPr>
        <w:t>】</w:t>
      </w:r>
    </w:p>
    <w:p w:rsidR="009C32D5" w:rsidRPr="00BA1348" w:rsidRDefault="009C32D5" w:rsidP="0083358F">
      <w:pPr>
        <w:autoSpaceDE w:val="0"/>
        <w:autoSpaceDN w:val="0"/>
        <w:adjustRightInd w:val="0"/>
        <w:spacing w:line="20" w:lineRule="atLeast"/>
        <w:jc w:val="left"/>
        <w:rPr>
          <w:rFonts w:ascii="ＭＳ ゴシック" w:eastAsia="ＭＳ ゴシック" w:hAnsi="ＭＳ ゴシック"/>
          <w:color w:val="000000"/>
          <w:kern w:val="0"/>
          <w:sz w:val="24"/>
          <w:szCs w:val="40"/>
        </w:rPr>
      </w:pPr>
    </w:p>
    <w:p w:rsidR="009C32D5" w:rsidRPr="00BA1348" w:rsidRDefault="009C32D5" w:rsidP="0083358F">
      <w:pPr>
        <w:wordWrap w:val="0"/>
        <w:autoSpaceDE w:val="0"/>
        <w:autoSpaceDN w:val="0"/>
        <w:adjustRightInd w:val="0"/>
        <w:spacing w:line="20" w:lineRule="atLeast"/>
        <w:jc w:val="right"/>
        <w:rPr>
          <w:rFonts w:hAnsi="ＭＳ 明朝"/>
          <w:color w:val="000000"/>
          <w:kern w:val="0"/>
          <w:sz w:val="22"/>
        </w:rPr>
      </w:pPr>
      <w:r>
        <w:rPr>
          <w:rFonts w:hAnsi="ＭＳ 明朝" w:hint="eastAsia"/>
          <w:color w:val="000000"/>
          <w:kern w:val="0"/>
          <w:sz w:val="22"/>
        </w:rPr>
        <w:t xml:space="preserve">令和　　</w:t>
      </w:r>
      <w:r w:rsidRPr="00BA1348">
        <w:rPr>
          <w:rFonts w:hAnsi="ＭＳ 明朝" w:hint="eastAsia"/>
          <w:color w:val="000000"/>
          <w:kern w:val="0"/>
          <w:sz w:val="22"/>
        </w:rPr>
        <w:t>年</w:t>
      </w:r>
      <w:r>
        <w:rPr>
          <w:rFonts w:hAnsi="ＭＳ 明朝" w:hint="eastAsia"/>
          <w:color w:val="000000"/>
          <w:kern w:val="0"/>
          <w:sz w:val="22"/>
        </w:rPr>
        <w:t xml:space="preserve">　</w:t>
      </w:r>
      <w:r w:rsidRPr="00BA1348">
        <w:rPr>
          <w:rFonts w:hAnsi="ＭＳ 明朝" w:hint="eastAsia"/>
          <w:color w:val="000000"/>
          <w:kern w:val="0"/>
          <w:sz w:val="22"/>
        </w:rPr>
        <w:t xml:space="preserve">　月　　日　</w:t>
      </w:r>
    </w:p>
    <w:p w:rsidR="009C32D5" w:rsidRPr="00BA1348" w:rsidRDefault="009C32D5" w:rsidP="0083358F">
      <w:pPr>
        <w:autoSpaceDE w:val="0"/>
        <w:autoSpaceDN w:val="0"/>
        <w:adjustRightInd w:val="0"/>
        <w:spacing w:line="20" w:lineRule="atLeast"/>
        <w:jc w:val="left"/>
        <w:rPr>
          <w:rFonts w:hAnsi="ＭＳ 明朝"/>
          <w:color w:val="000000"/>
          <w:kern w:val="0"/>
          <w:sz w:val="22"/>
        </w:rPr>
      </w:pPr>
    </w:p>
    <w:p w:rsidR="009C32D5" w:rsidRPr="00BA1348" w:rsidRDefault="009C32D5" w:rsidP="0083358F">
      <w:pPr>
        <w:autoSpaceDE w:val="0"/>
        <w:autoSpaceDN w:val="0"/>
        <w:adjustRightInd w:val="0"/>
        <w:spacing w:line="20" w:lineRule="atLeast"/>
        <w:ind w:firstLineChars="71" w:firstLine="209"/>
        <w:jc w:val="left"/>
        <w:rPr>
          <w:rFonts w:hAnsi="ＭＳ 明朝"/>
          <w:color w:val="000000"/>
          <w:kern w:val="0"/>
          <w:sz w:val="22"/>
        </w:rPr>
      </w:pPr>
      <w:r w:rsidRPr="009C32D5">
        <w:rPr>
          <w:rFonts w:hAnsi="ＭＳ 明朝" w:hint="eastAsia"/>
          <w:color w:val="000000"/>
          <w:spacing w:val="37"/>
          <w:kern w:val="0"/>
          <w:sz w:val="22"/>
          <w:fitText w:val="3150" w:id="-1499116288"/>
        </w:rPr>
        <w:t>岩手県知事　達増　拓</w:t>
      </w:r>
      <w:r w:rsidRPr="009C32D5">
        <w:rPr>
          <w:rFonts w:hAnsi="ＭＳ 明朝" w:hint="eastAsia"/>
          <w:color w:val="000000"/>
          <w:spacing w:val="-5"/>
          <w:kern w:val="0"/>
          <w:sz w:val="22"/>
          <w:fitText w:val="3150" w:id="-1499116288"/>
        </w:rPr>
        <w:t>也</w:t>
      </w:r>
      <w:r w:rsidRPr="00BA1348">
        <w:rPr>
          <w:rFonts w:hAnsi="ＭＳ 明朝" w:hint="eastAsia"/>
          <w:color w:val="000000"/>
          <w:kern w:val="0"/>
          <w:sz w:val="22"/>
        </w:rPr>
        <w:t xml:space="preserve">　様</w:t>
      </w:r>
    </w:p>
    <w:p w:rsidR="009C32D5" w:rsidRPr="00BA1348" w:rsidRDefault="009C32D5" w:rsidP="0083358F">
      <w:pPr>
        <w:autoSpaceDE w:val="0"/>
        <w:autoSpaceDN w:val="0"/>
        <w:adjustRightInd w:val="0"/>
        <w:spacing w:line="20" w:lineRule="atLeast"/>
        <w:jc w:val="left"/>
        <w:rPr>
          <w:rFonts w:hAnsi="ＭＳ 明朝"/>
          <w:color w:val="000000"/>
          <w:kern w:val="0"/>
          <w:sz w:val="22"/>
        </w:rPr>
      </w:pPr>
    </w:p>
    <w:p w:rsidR="009C32D5" w:rsidRPr="00BA1348" w:rsidRDefault="009C32D5" w:rsidP="0083358F">
      <w:pPr>
        <w:autoSpaceDE w:val="0"/>
        <w:autoSpaceDN w:val="0"/>
        <w:adjustRightInd w:val="0"/>
        <w:spacing w:line="20" w:lineRule="atLeast"/>
        <w:ind w:firstLineChars="2000" w:firstLine="4400"/>
        <w:jc w:val="left"/>
        <w:rPr>
          <w:rFonts w:hAnsi="ＭＳ 明朝"/>
          <w:color w:val="000000"/>
          <w:kern w:val="0"/>
          <w:sz w:val="22"/>
        </w:rPr>
      </w:pPr>
      <w:r w:rsidRPr="00BA1348">
        <w:rPr>
          <w:rFonts w:hAnsi="ＭＳ 明朝" w:hint="eastAsia"/>
          <w:color w:val="000000"/>
          <w:kern w:val="0"/>
          <w:sz w:val="22"/>
        </w:rPr>
        <w:t>住　　　　所</w:t>
      </w:r>
      <w:r>
        <w:rPr>
          <w:rFonts w:hAnsi="ＭＳ 明朝" w:hint="eastAsia"/>
          <w:color w:val="000000"/>
          <w:kern w:val="0"/>
          <w:sz w:val="22"/>
        </w:rPr>
        <w:t xml:space="preserve">　</w:t>
      </w:r>
    </w:p>
    <w:p w:rsidR="009C32D5" w:rsidRPr="00BA1348" w:rsidRDefault="009C32D5" w:rsidP="0083358F">
      <w:pPr>
        <w:autoSpaceDE w:val="0"/>
        <w:autoSpaceDN w:val="0"/>
        <w:adjustRightInd w:val="0"/>
        <w:spacing w:line="20" w:lineRule="atLeast"/>
        <w:ind w:firstLineChars="2000" w:firstLine="4400"/>
        <w:jc w:val="left"/>
        <w:rPr>
          <w:rFonts w:hAnsi="ＭＳ 明朝"/>
          <w:color w:val="000000"/>
          <w:kern w:val="0"/>
          <w:sz w:val="22"/>
        </w:rPr>
      </w:pPr>
      <w:r w:rsidRPr="00BA1348">
        <w:rPr>
          <w:rFonts w:hAnsi="ＭＳ 明朝"/>
          <w:noProof/>
          <w:color w:val="000000"/>
          <w:kern w:val="0"/>
          <w:sz w:val="22"/>
        </w:rPr>
        <mc:AlternateContent>
          <mc:Choice Requires="wps">
            <w:drawing>
              <wp:anchor distT="0" distB="0" distL="114300" distR="114300" simplePos="0" relativeHeight="251659264" behindDoc="0" locked="0" layoutInCell="1" allowOverlap="1">
                <wp:simplePos x="0" y="0"/>
                <wp:positionH relativeFrom="column">
                  <wp:posOffset>5065395</wp:posOffset>
                </wp:positionH>
                <wp:positionV relativeFrom="paragraph">
                  <wp:posOffset>138430</wp:posOffset>
                </wp:positionV>
                <wp:extent cx="361950" cy="276225"/>
                <wp:effectExtent l="0" t="0" r="0" b="444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32D5" w:rsidRDefault="009C32D5" w:rsidP="009C32D5">
                            <w:pPr>
                              <w:rPr>
                                <w:color w:val="FFFFFF"/>
                              </w:rPr>
                            </w:pPr>
                            <w:r>
                              <w:rPr>
                                <w:rFonts w:hint="eastAsia"/>
                                <w:bdr w:val="single" w:sz="4" w:space="0" w:color="auto"/>
                              </w:rPr>
                              <w:t>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98.85pt;margin-top:10.9pt;width:28.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" stroked="f">
                <v:textbox>
                  <w:txbxContent>
                    <w:p w:rsidR="009C32D5" w:rsidRDefault="009C32D5" w:rsidP="009C32D5">
                      <w:pPr>
                        <w:rPr>
                          <w:color w:val="FFFFFF"/>
                        </w:rPr>
                      </w:pPr>
                      <w:r>
                        <w:rPr>
                          <w:rFonts w:hint="eastAsia"/>
                          <w:bdr w:val="single" w:sz="4" w:space="0" w:color="auto"/>
                        </w:rPr>
                        <w:t>印</w:t>
                      </w:r>
                    </w:p>
                  </w:txbxContent>
                </v:textbox>
              </v:shape>
            </w:pict>
          </mc:Fallback>
        </mc:AlternateContent>
      </w:r>
      <w:r w:rsidRPr="00BA1348">
        <w:rPr>
          <w:rFonts w:hAnsi="ＭＳ 明朝" w:hint="eastAsia"/>
          <w:color w:val="000000"/>
          <w:kern w:val="0"/>
          <w:sz w:val="22"/>
        </w:rPr>
        <w:t>商号又は名称</w:t>
      </w:r>
    </w:p>
    <w:p w:rsidR="009C32D5" w:rsidRPr="00BA1348" w:rsidRDefault="009C32D5" w:rsidP="0083358F">
      <w:pPr>
        <w:autoSpaceDE w:val="0"/>
        <w:autoSpaceDN w:val="0"/>
        <w:adjustRightInd w:val="0"/>
        <w:spacing w:line="20" w:lineRule="atLeast"/>
        <w:ind w:firstLineChars="2000" w:firstLine="4400"/>
        <w:jc w:val="left"/>
        <w:rPr>
          <w:rFonts w:hAnsi="ＭＳ 明朝"/>
          <w:color w:val="000000"/>
          <w:kern w:val="0"/>
          <w:sz w:val="22"/>
        </w:rPr>
      </w:pPr>
      <w:r w:rsidRPr="00BA1348">
        <w:rPr>
          <w:rFonts w:hAnsi="ＭＳ 明朝" w:hint="eastAsia"/>
          <w:color w:val="000000"/>
          <w:kern w:val="0"/>
          <w:sz w:val="22"/>
        </w:rPr>
        <w:t>代表者職氏名</w:t>
      </w:r>
    </w:p>
    <w:p w:rsidR="009C32D5" w:rsidRPr="00BA1348" w:rsidRDefault="009C32D5" w:rsidP="0083358F">
      <w:pPr>
        <w:autoSpaceDE w:val="0"/>
        <w:autoSpaceDN w:val="0"/>
        <w:adjustRightInd w:val="0"/>
        <w:spacing w:line="20" w:lineRule="atLeast"/>
        <w:jc w:val="left"/>
        <w:rPr>
          <w:rFonts w:hAnsi="ＭＳ 明朝"/>
          <w:color w:val="000000"/>
          <w:kern w:val="0"/>
          <w:sz w:val="22"/>
        </w:rPr>
      </w:pPr>
    </w:p>
    <w:p w:rsidR="009C32D5" w:rsidRPr="00BA1348" w:rsidRDefault="009C32D5" w:rsidP="0083358F">
      <w:pPr>
        <w:autoSpaceDE w:val="0"/>
        <w:autoSpaceDN w:val="0"/>
        <w:adjustRightInd w:val="0"/>
        <w:spacing w:line="20" w:lineRule="atLeast"/>
        <w:jc w:val="left"/>
        <w:rPr>
          <w:rFonts w:hAnsi="ＭＳ 明朝"/>
          <w:color w:val="000000"/>
          <w:kern w:val="0"/>
          <w:sz w:val="22"/>
        </w:rPr>
      </w:pPr>
    </w:p>
    <w:p w:rsidR="009C32D5" w:rsidRPr="00BA1348" w:rsidRDefault="009C32D5" w:rsidP="0083358F">
      <w:pPr>
        <w:autoSpaceDE w:val="0"/>
        <w:autoSpaceDN w:val="0"/>
        <w:adjustRightInd w:val="0"/>
        <w:spacing w:line="20" w:lineRule="atLeast"/>
        <w:jc w:val="center"/>
        <w:rPr>
          <w:rFonts w:ascii="ＭＳ ゴシック" w:eastAsia="ＭＳ ゴシック" w:hAnsi="ＭＳ 明朝"/>
          <w:color w:val="000000"/>
          <w:kern w:val="0"/>
          <w:sz w:val="28"/>
        </w:rPr>
      </w:pPr>
      <w:r w:rsidRPr="00BA1348">
        <w:rPr>
          <w:rFonts w:ascii="ＭＳ ゴシック" w:eastAsia="ＭＳ ゴシック" w:hAnsi="ＭＳ 明朝" w:hint="eastAsia"/>
          <w:color w:val="000000"/>
          <w:kern w:val="0"/>
          <w:sz w:val="28"/>
          <w:szCs w:val="48"/>
        </w:rPr>
        <w:t>参加資格確認申請書</w:t>
      </w:r>
    </w:p>
    <w:p w:rsidR="009C32D5" w:rsidRPr="00BA1348" w:rsidRDefault="009C32D5" w:rsidP="0083358F">
      <w:pPr>
        <w:autoSpaceDE w:val="0"/>
        <w:autoSpaceDN w:val="0"/>
        <w:adjustRightInd w:val="0"/>
        <w:spacing w:line="20" w:lineRule="atLeast"/>
        <w:ind w:firstLineChars="100" w:firstLine="220"/>
        <w:jc w:val="left"/>
        <w:rPr>
          <w:rFonts w:hAnsi="ＭＳ 明朝"/>
          <w:color w:val="000000"/>
          <w:kern w:val="0"/>
          <w:sz w:val="22"/>
        </w:rPr>
      </w:pPr>
      <w:r w:rsidRPr="00BA1348">
        <w:rPr>
          <w:rFonts w:ascii="ＭＳ ゴシック" w:eastAsia="ＭＳ ゴシック" w:hAnsi="ＭＳ ゴシック" w:hint="eastAsia"/>
          <w:color w:val="000000"/>
          <w:kern w:val="0"/>
          <w:sz w:val="22"/>
        </w:rPr>
        <w:t>「</w:t>
      </w:r>
      <w:r w:rsidR="00981FA9">
        <w:rPr>
          <w:rFonts w:ascii="ＭＳ ゴシック" w:eastAsia="ＭＳ ゴシック" w:hAnsi="ＭＳ ゴシック" w:hint="eastAsia"/>
          <w:kern w:val="0"/>
          <w:sz w:val="22"/>
        </w:rPr>
        <w:t>令和４年度空き家情報利活用促進業務</w:t>
      </w:r>
      <w:bookmarkStart w:id="0" w:name="_GoBack"/>
      <w:bookmarkEnd w:id="0"/>
      <w:r w:rsidRPr="00BA1348">
        <w:rPr>
          <w:rFonts w:ascii="ＭＳ ゴシック" w:eastAsia="ＭＳ ゴシック" w:hAnsi="ＭＳ ゴシック" w:hint="eastAsia"/>
          <w:color w:val="000000"/>
          <w:kern w:val="0"/>
          <w:sz w:val="22"/>
          <w:szCs w:val="20"/>
        </w:rPr>
        <w:t>」</w:t>
      </w:r>
      <w:r>
        <w:rPr>
          <w:rFonts w:hAnsi="ＭＳ 明朝" w:hint="eastAsia"/>
          <w:color w:val="000000"/>
          <w:kern w:val="0"/>
          <w:sz w:val="22"/>
        </w:rPr>
        <w:t>に係る企画提案</w:t>
      </w:r>
      <w:r w:rsidRPr="00BA1348">
        <w:rPr>
          <w:rFonts w:hAnsi="ＭＳ 明朝" w:hint="eastAsia"/>
          <w:color w:val="000000"/>
          <w:kern w:val="0"/>
          <w:sz w:val="22"/>
        </w:rPr>
        <w:t>参加資格について確認されたく、関係書類を添えて、下記のとおり申請します。</w:t>
      </w:r>
    </w:p>
    <w:p w:rsidR="009C32D5" w:rsidRPr="00BA1348" w:rsidRDefault="009C32D5" w:rsidP="0083358F">
      <w:pPr>
        <w:spacing w:line="20" w:lineRule="atLeast"/>
        <w:jc w:val="center"/>
        <w:rPr>
          <w:rFonts w:hAnsi="ＭＳ 明朝"/>
          <w:color w:val="000000"/>
          <w:kern w:val="0"/>
          <w:sz w:val="22"/>
        </w:rPr>
      </w:pPr>
      <w:r w:rsidRPr="00BA1348">
        <w:rPr>
          <w:rFonts w:hAnsi="ＭＳ 明朝" w:hint="eastAsia"/>
          <w:color w:val="000000"/>
          <w:kern w:val="0"/>
          <w:sz w:val="22"/>
        </w:rPr>
        <w:t>記</w:t>
      </w:r>
    </w:p>
    <w:p w:rsidR="009C32D5" w:rsidRDefault="009C32D5" w:rsidP="0083358F">
      <w:pPr>
        <w:spacing w:line="20" w:lineRule="atLeast"/>
        <w:ind w:firstLineChars="100" w:firstLine="220"/>
        <w:rPr>
          <w:rFonts w:hAnsi="ＭＳ 明朝"/>
          <w:color w:val="000000"/>
          <w:kern w:val="0"/>
          <w:sz w:val="22"/>
        </w:rPr>
      </w:pPr>
      <w:r w:rsidRPr="00BA1348">
        <w:rPr>
          <w:rFonts w:hAnsi="ＭＳ 明朝" w:hint="eastAsia"/>
          <w:color w:val="000000"/>
          <w:kern w:val="0"/>
          <w:sz w:val="22"/>
        </w:rPr>
        <w:t>次の内容について、虚偽がないことを宣誓します。</w:t>
      </w:r>
    </w:p>
    <w:p w:rsidR="009C32D5" w:rsidRPr="00BA1348" w:rsidRDefault="009C32D5" w:rsidP="0083358F">
      <w:pPr>
        <w:spacing w:line="20" w:lineRule="atLeast"/>
        <w:ind w:left="425" w:hangingChars="193" w:hanging="425"/>
        <w:rPr>
          <w:rFonts w:hAnsi="ＭＳ 明朝"/>
          <w:color w:val="000000"/>
          <w:kern w:val="0"/>
          <w:sz w:val="22"/>
        </w:rPr>
      </w:pPr>
      <w:r w:rsidRPr="00BA1348">
        <w:rPr>
          <w:rFonts w:ascii="Century" w:hint="eastAsia"/>
          <w:sz w:val="22"/>
          <w:szCs w:val="24"/>
        </w:rPr>
        <w:t>（１）地方自治法施行令（昭和</w:t>
      </w:r>
      <w:r w:rsidRPr="00BA1348">
        <w:rPr>
          <w:rFonts w:ascii="Century" w:hint="eastAsia"/>
          <w:sz w:val="22"/>
          <w:szCs w:val="24"/>
        </w:rPr>
        <w:t>22</w:t>
      </w:r>
      <w:r w:rsidRPr="00BA1348">
        <w:rPr>
          <w:rFonts w:ascii="Century" w:hint="eastAsia"/>
          <w:sz w:val="22"/>
          <w:szCs w:val="24"/>
        </w:rPr>
        <w:t>年政令第</w:t>
      </w:r>
      <w:r w:rsidRPr="00BA1348">
        <w:rPr>
          <w:rFonts w:ascii="Century" w:hint="eastAsia"/>
          <w:sz w:val="22"/>
          <w:szCs w:val="24"/>
        </w:rPr>
        <w:t>16</w:t>
      </w:r>
      <w:r w:rsidRPr="00BA1348">
        <w:rPr>
          <w:rFonts w:ascii="Century" w:hint="eastAsia"/>
          <w:sz w:val="22"/>
          <w:szCs w:val="24"/>
        </w:rPr>
        <w:t>号）第</w:t>
      </w:r>
      <w:r w:rsidRPr="00BA1348">
        <w:rPr>
          <w:rFonts w:ascii="Century" w:hint="eastAsia"/>
          <w:sz w:val="22"/>
          <w:szCs w:val="24"/>
        </w:rPr>
        <w:t>167</w:t>
      </w:r>
      <w:r w:rsidRPr="00BA1348">
        <w:rPr>
          <w:rFonts w:ascii="Century" w:hint="eastAsia"/>
          <w:sz w:val="22"/>
          <w:szCs w:val="24"/>
        </w:rPr>
        <w:t>条の４の規定に該当しない者であること。</w:t>
      </w:r>
    </w:p>
    <w:p w:rsidR="009C32D5" w:rsidRPr="00BA1348" w:rsidRDefault="009C32D5" w:rsidP="0083358F">
      <w:pPr>
        <w:spacing w:line="20" w:lineRule="atLeast"/>
        <w:ind w:left="425" w:hangingChars="193" w:hanging="425"/>
        <w:rPr>
          <w:rFonts w:ascii="Century"/>
          <w:sz w:val="22"/>
          <w:szCs w:val="24"/>
        </w:rPr>
      </w:pPr>
      <w:r w:rsidRPr="00BA1348">
        <w:rPr>
          <w:rFonts w:ascii="Century" w:hint="eastAsia"/>
          <w:sz w:val="22"/>
          <w:szCs w:val="24"/>
        </w:rPr>
        <w:t>（２）会社更生法（平成</w:t>
      </w:r>
      <w:r w:rsidRPr="00BA1348">
        <w:rPr>
          <w:rFonts w:ascii="Century" w:hint="eastAsia"/>
          <w:sz w:val="22"/>
          <w:szCs w:val="24"/>
        </w:rPr>
        <w:t>14</w:t>
      </w:r>
      <w:r w:rsidRPr="00BA1348">
        <w:rPr>
          <w:rFonts w:ascii="Century" w:hint="eastAsia"/>
          <w:sz w:val="22"/>
          <w:szCs w:val="24"/>
        </w:rPr>
        <w:t>年法律第</w:t>
      </w:r>
      <w:r w:rsidRPr="00BA1348">
        <w:rPr>
          <w:rFonts w:ascii="Century" w:hint="eastAsia"/>
          <w:sz w:val="22"/>
          <w:szCs w:val="24"/>
        </w:rPr>
        <w:t>154</w:t>
      </w:r>
      <w:r w:rsidRPr="00BA1348">
        <w:rPr>
          <w:rFonts w:ascii="Century" w:hint="eastAsia"/>
          <w:sz w:val="22"/>
          <w:szCs w:val="24"/>
        </w:rPr>
        <w:t>号）に基づき更生手続開始の申立てをしている者若しくは更生手続開始の申立てがされている者（同法第</w:t>
      </w:r>
      <w:r w:rsidRPr="00BA1348">
        <w:rPr>
          <w:rFonts w:ascii="Century" w:hint="eastAsia"/>
          <w:sz w:val="22"/>
          <w:szCs w:val="24"/>
        </w:rPr>
        <w:t>41</w:t>
      </w:r>
      <w:r w:rsidRPr="00BA1348">
        <w:rPr>
          <w:rFonts w:ascii="Century" w:hint="eastAsia"/>
          <w:sz w:val="22"/>
          <w:szCs w:val="24"/>
        </w:rPr>
        <w:t>条第１項に規定する更生手続開始の決定を受けた者を除く。）又は民事再生法（平成</w:t>
      </w:r>
      <w:r w:rsidRPr="00BA1348">
        <w:rPr>
          <w:rFonts w:ascii="Century" w:hint="eastAsia"/>
          <w:sz w:val="22"/>
          <w:szCs w:val="24"/>
        </w:rPr>
        <w:t>11</w:t>
      </w:r>
      <w:r w:rsidRPr="00BA1348">
        <w:rPr>
          <w:rFonts w:ascii="Century" w:hint="eastAsia"/>
          <w:sz w:val="22"/>
          <w:szCs w:val="24"/>
        </w:rPr>
        <w:t>年法律第</w:t>
      </w:r>
      <w:r w:rsidRPr="00BA1348">
        <w:rPr>
          <w:rFonts w:ascii="Century" w:hint="eastAsia"/>
          <w:sz w:val="22"/>
          <w:szCs w:val="24"/>
        </w:rPr>
        <w:t>225</w:t>
      </w:r>
      <w:r w:rsidRPr="00BA1348">
        <w:rPr>
          <w:rFonts w:ascii="Century" w:hint="eastAsia"/>
          <w:sz w:val="22"/>
          <w:szCs w:val="24"/>
        </w:rPr>
        <w:t>号）に基づき再生手続開始の申立てをしている者若しくは再生手続開始の申立てがなされている者（同法第</w:t>
      </w:r>
      <w:r w:rsidRPr="00BA1348">
        <w:rPr>
          <w:rFonts w:ascii="Century" w:hint="eastAsia"/>
          <w:sz w:val="22"/>
          <w:szCs w:val="24"/>
        </w:rPr>
        <w:t>33</w:t>
      </w:r>
      <w:r w:rsidRPr="00BA1348">
        <w:rPr>
          <w:rFonts w:ascii="Century" w:hint="eastAsia"/>
          <w:sz w:val="22"/>
          <w:szCs w:val="24"/>
        </w:rPr>
        <w:t>条第１項に規定する再生手続開始の決定を受けた者を除く。）でないこと。</w:t>
      </w:r>
    </w:p>
    <w:p w:rsidR="009C32D5" w:rsidRPr="00BA1348" w:rsidRDefault="009C32D5" w:rsidP="0083358F">
      <w:pPr>
        <w:spacing w:line="20" w:lineRule="atLeast"/>
        <w:ind w:left="425" w:hangingChars="193" w:hanging="425"/>
        <w:rPr>
          <w:rFonts w:ascii="Century"/>
          <w:sz w:val="22"/>
          <w:szCs w:val="24"/>
        </w:rPr>
      </w:pPr>
      <w:r w:rsidRPr="00BA1348">
        <w:rPr>
          <w:rFonts w:ascii="Century" w:hint="eastAsia"/>
          <w:sz w:val="22"/>
          <w:szCs w:val="24"/>
        </w:rPr>
        <w:t>（３）参加意思確認書の提出の日から契約予定人を選定するまでの期間に、岩手県から一般委託契約に係る入札参加制限措置基準（平成</w:t>
      </w:r>
      <w:r w:rsidRPr="00BA1348">
        <w:rPr>
          <w:rFonts w:ascii="Century" w:hint="eastAsia"/>
          <w:sz w:val="22"/>
          <w:szCs w:val="24"/>
        </w:rPr>
        <w:t>23</w:t>
      </w:r>
      <w:r w:rsidRPr="00BA1348">
        <w:rPr>
          <w:rFonts w:ascii="Century" w:hint="eastAsia"/>
          <w:sz w:val="22"/>
          <w:szCs w:val="24"/>
        </w:rPr>
        <w:t>年</w:t>
      </w:r>
      <w:r w:rsidRPr="00BA1348">
        <w:rPr>
          <w:rFonts w:ascii="Century" w:hint="eastAsia"/>
          <w:sz w:val="22"/>
          <w:szCs w:val="24"/>
        </w:rPr>
        <w:t>10</w:t>
      </w:r>
      <w:r w:rsidRPr="00BA1348">
        <w:rPr>
          <w:rFonts w:ascii="Century" w:hint="eastAsia"/>
          <w:sz w:val="22"/>
          <w:szCs w:val="24"/>
        </w:rPr>
        <w:t>月５日出第</w:t>
      </w:r>
      <w:r w:rsidRPr="00BA1348">
        <w:rPr>
          <w:rFonts w:ascii="Century" w:hint="eastAsia"/>
          <w:sz w:val="22"/>
          <w:szCs w:val="24"/>
        </w:rPr>
        <w:t>116</w:t>
      </w:r>
      <w:r w:rsidRPr="00BA1348">
        <w:rPr>
          <w:rFonts w:ascii="Century" w:hint="eastAsia"/>
          <w:sz w:val="22"/>
          <w:szCs w:val="24"/>
        </w:rPr>
        <w:t>号）に基づく入札参加制限を受けていない者であること。</w:t>
      </w:r>
    </w:p>
    <w:p w:rsidR="009C32D5" w:rsidRDefault="009C32D5" w:rsidP="0083358F">
      <w:pPr>
        <w:spacing w:line="20" w:lineRule="atLeast"/>
        <w:ind w:left="425" w:hangingChars="193" w:hanging="425"/>
        <w:rPr>
          <w:rFonts w:ascii="Century"/>
          <w:sz w:val="22"/>
          <w:szCs w:val="24"/>
        </w:rPr>
      </w:pPr>
      <w:r w:rsidRPr="00BA1348">
        <w:rPr>
          <w:rFonts w:ascii="Century" w:hint="eastAsia"/>
          <w:sz w:val="22"/>
          <w:szCs w:val="24"/>
        </w:rPr>
        <w:t>（４）役員等が、暴力団員による不当な行為の防止等に関する法律</w:t>
      </w:r>
      <w:r w:rsidRPr="00BA1348">
        <w:rPr>
          <w:rFonts w:ascii="Century" w:hint="eastAsia"/>
          <w:sz w:val="22"/>
          <w:szCs w:val="24"/>
        </w:rPr>
        <w:t>(</w:t>
      </w:r>
      <w:r w:rsidRPr="00BA1348">
        <w:rPr>
          <w:rFonts w:ascii="Century" w:hint="eastAsia"/>
          <w:sz w:val="22"/>
          <w:szCs w:val="24"/>
        </w:rPr>
        <w:t>平成３年法律第</w:t>
      </w:r>
      <w:r w:rsidRPr="00BA1348">
        <w:rPr>
          <w:rFonts w:ascii="Century" w:hint="eastAsia"/>
          <w:sz w:val="22"/>
          <w:szCs w:val="24"/>
        </w:rPr>
        <w:t>77</w:t>
      </w:r>
      <w:r w:rsidRPr="00BA1348">
        <w:rPr>
          <w:rFonts w:ascii="Century" w:hint="eastAsia"/>
          <w:sz w:val="22"/>
          <w:szCs w:val="24"/>
        </w:rPr>
        <w:t>号）第２条第２号に規定する暴力団、暴力団員（同法第２条第６号に規定する暴力団員をいう。以下同じ。）又は暴力団若しくは暴力団員と密接な関係を有している者でないこと。</w:t>
      </w:r>
    </w:p>
    <w:p w:rsidR="009C32D5" w:rsidRPr="00BA1348" w:rsidRDefault="009C32D5" w:rsidP="0083358F">
      <w:pPr>
        <w:spacing w:line="20" w:lineRule="atLeast"/>
        <w:ind w:left="425" w:hangingChars="193" w:hanging="425"/>
        <w:rPr>
          <w:rFonts w:ascii="Century"/>
          <w:sz w:val="22"/>
          <w:szCs w:val="24"/>
        </w:rPr>
      </w:pPr>
      <w:r w:rsidRPr="00BA1348">
        <w:rPr>
          <w:rFonts w:ascii="Century" w:hint="eastAsia"/>
          <w:sz w:val="22"/>
          <w:szCs w:val="24"/>
        </w:rPr>
        <w:t>（５）岩手県県税条例（昭和</w:t>
      </w:r>
      <w:r w:rsidRPr="00BA1348">
        <w:rPr>
          <w:rFonts w:ascii="Century" w:hint="eastAsia"/>
          <w:sz w:val="22"/>
          <w:szCs w:val="24"/>
        </w:rPr>
        <w:t>29</w:t>
      </w:r>
      <w:r w:rsidRPr="00BA1348">
        <w:rPr>
          <w:rFonts w:ascii="Century" w:hint="eastAsia"/>
          <w:sz w:val="22"/>
          <w:szCs w:val="24"/>
        </w:rPr>
        <w:t>年条例第</w:t>
      </w:r>
      <w:r w:rsidRPr="00BA1348">
        <w:rPr>
          <w:rFonts w:ascii="Century" w:hint="eastAsia"/>
          <w:sz w:val="22"/>
          <w:szCs w:val="24"/>
        </w:rPr>
        <w:t>22</w:t>
      </w:r>
      <w:r w:rsidRPr="00BA1348">
        <w:rPr>
          <w:rFonts w:ascii="Century" w:hint="eastAsia"/>
          <w:sz w:val="22"/>
          <w:szCs w:val="24"/>
        </w:rPr>
        <w:t>号）第３条に掲げる税目及び消費税に滞納がないこと。</w:t>
      </w:r>
    </w:p>
    <w:p w:rsidR="009C32D5" w:rsidRPr="00BA1348" w:rsidRDefault="009C32D5" w:rsidP="0083358F">
      <w:pPr>
        <w:spacing w:line="20" w:lineRule="atLeast"/>
        <w:ind w:left="425" w:hangingChars="193" w:hanging="425"/>
        <w:rPr>
          <w:rFonts w:ascii="Century"/>
          <w:sz w:val="22"/>
          <w:szCs w:val="24"/>
        </w:rPr>
      </w:pPr>
      <w:r w:rsidRPr="00BA1348">
        <w:rPr>
          <w:rFonts w:ascii="Century" w:hint="eastAsia"/>
          <w:sz w:val="22"/>
          <w:szCs w:val="24"/>
        </w:rPr>
        <w:t>（６）空き家に関する利活用及び住民からのニーズ等に対して幅広い知識を有し、かつ、消</w:t>
      </w:r>
      <w:r>
        <w:rPr>
          <w:rFonts w:ascii="Century" w:hint="eastAsia"/>
          <w:sz w:val="22"/>
          <w:szCs w:val="24"/>
        </w:rPr>
        <w:t>費者保護の観点から、公益性を有する法人又は団体において、「資料２　業務</w:t>
      </w:r>
      <w:r w:rsidRPr="00BA1348">
        <w:rPr>
          <w:rFonts w:ascii="Century" w:hint="eastAsia"/>
          <w:sz w:val="22"/>
          <w:szCs w:val="24"/>
        </w:rPr>
        <w:t>仕様書</w:t>
      </w:r>
      <w:r>
        <w:rPr>
          <w:rFonts w:ascii="Century" w:hint="eastAsia"/>
          <w:sz w:val="22"/>
          <w:szCs w:val="24"/>
        </w:rPr>
        <w:t>」</w:t>
      </w:r>
      <w:r w:rsidRPr="00BA1348">
        <w:rPr>
          <w:rFonts w:ascii="Century" w:hint="eastAsia"/>
          <w:sz w:val="22"/>
          <w:szCs w:val="24"/>
        </w:rPr>
        <w:t>に記載する業務内容を確実に実施できる者であること。</w:t>
      </w:r>
    </w:p>
    <w:p w:rsidR="009C32D5" w:rsidRPr="00BA1348" w:rsidRDefault="009C32D5" w:rsidP="0083358F">
      <w:pPr>
        <w:spacing w:line="20" w:lineRule="atLeast"/>
        <w:ind w:left="425" w:hangingChars="193" w:hanging="425"/>
        <w:rPr>
          <w:rFonts w:ascii="Century"/>
          <w:sz w:val="22"/>
          <w:szCs w:val="24"/>
        </w:rPr>
      </w:pPr>
      <w:r w:rsidRPr="00BA1348">
        <w:rPr>
          <w:rFonts w:ascii="Century" w:hint="eastAsia"/>
          <w:sz w:val="22"/>
          <w:szCs w:val="24"/>
        </w:rPr>
        <w:t>（７）過去に、県内における空き家に関する業務について、受託者として適正に執行した実績を有し、かつ、当該業務の適正な執行に必要な組織体制を有していること。</w:t>
      </w:r>
    </w:p>
    <w:p w:rsidR="009C32D5" w:rsidRDefault="009C32D5" w:rsidP="0083358F">
      <w:pPr>
        <w:spacing w:line="20" w:lineRule="atLeast"/>
        <w:ind w:left="425" w:hangingChars="193" w:hanging="425"/>
        <w:rPr>
          <w:rFonts w:ascii="Century"/>
          <w:sz w:val="22"/>
          <w:szCs w:val="24"/>
        </w:rPr>
      </w:pPr>
      <w:r w:rsidRPr="00BA1348">
        <w:rPr>
          <w:rFonts w:ascii="Century" w:hint="eastAsia"/>
          <w:sz w:val="22"/>
          <w:szCs w:val="24"/>
        </w:rPr>
        <w:t>（８）当該業務を円滑に遂行するために必要な経営基盤を有し、かつ、資金、機材等について十分な管理能力を有していること。</w:t>
      </w:r>
    </w:p>
    <w:p w:rsidR="00711517" w:rsidRPr="009C32D5" w:rsidRDefault="00711517" w:rsidP="0083358F">
      <w:pPr>
        <w:spacing w:line="20" w:lineRule="atLeast"/>
      </w:pPr>
    </w:p>
    <w:sectPr w:rsidR="00711517" w:rsidRPr="009C32D5" w:rsidSect="0083358F">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32D5" w:rsidRDefault="009C32D5" w:rsidP="009C32D5">
      <w:r>
        <w:separator/>
      </w:r>
    </w:p>
  </w:endnote>
  <w:endnote w:type="continuationSeparator" w:id="0">
    <w:p w:rsidR="009C32D5" w:rsidRDefault="009C32D5" w:rsidP="009C3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32D5" w:rsidRDefault="009C32D5" w:rsidP="009C32D5">
      <w:r>
        <w:separator/>
      </w:r>
    </w:p>
  </w:footnote>
  <w:footnote w:type="continuationSeparator" w:id="0">
    <w:p w:rsidR="009C32D5" w:rsidRDefault="009C32D5" w:rsidP="009C32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778"/>
    <w:rsid w:val="00711517"/>
    <w:rsid w:val="0083358F"/>
    <w:rsid w:val="00981FA9"/>
    <w:rsid w:val="009C32D5"/>
    <w:rsid w:val="00D137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61CEB57"/>
  <w15:chartTrackingRefBased/>
  <w15:docId w15:val="{F2D5D990-F2D5-4F31-AC5D-142FF6138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32D5"/>
    <w:pPr>
      <w:widowControl w:val="0"/>
      <w:jc w:val="both"/>
    </w:pPr>
    <w:rPr>
      <w:rFonts w:ascii="ＭＳ 明朝" w:eastAsia="ＭＳ 明朝"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32D5"/>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9C32D5"/>
  </w:style>
  <w:style w:type="paragraph" w:styleId="a5">
    <w:name w:val="footer"/>
    <w:basedOn w:val="a"/>
    <w:link w:val="a6"/>
    <w:uiPriority w:val="99"/>
    <w:unhideWhenUsed/>
    <w:rsid w:val="009C32D5"/>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9C32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137</Words>
  <Characters>787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千葉_建築住宅課_内線5934_NS21030978</dc:creator>
  <cp:keywords/>
  <dc:description/>
  <cp:lastModifiedBy>千葉_建築住宅課_内線5934_NS21030978</cp:lastModifiedBy>
  <cp:revision>4</cp:revision>
  <dcterms:created xsi:type="dcterms:W3CDTF">2022-06-20T12:12:00Z</dcterms:created>
  <dcterms:modified xsi:type="dcterms:W3CDTF">2022-06-24T05:42:00Z</dcterms:modified>
</cp:coreProperties>
</file>