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DB9" w:rsidRPr="00062211" w:rsidRDefault="00062211">
      <w:pPr>
        <w:rPr>
          <w:rFonts w:ascii="ＭＳ 明朝" w:hAnsi="ＭＳ 明朝"/>
        </w:rPr>
      </w:pPr>
      <w:r w:rsidRPr="00062211">
        <w:rPr>
          <w:rFonts w:ascii="ＭＳ 明朝" w:hAnsi="ＭＳ 明朝" w:hint="eastAsia"/>
        </w:rPr>
        <w:t>様式第６号（第10条関係）</w:t>
      </w:r>
    </w:p>
    <w:p w:rsidR="00B42DB9" w:rsidRPr="00062211" w:rsidRDefault="00062211">
      <w:pPr>
        <w:wordWrap w:val="0"/>
        <w:jc w:val="right"/>
        <w:rPr>
          <w:rFonts w:ascii="ＭＳ 明朝" w:hAnsi="ＭＳ 明朝"/>
        </w:rPr>
      </w:pPr>
      <w:r w:rsidRPr="00062211">
        <w:rPr>
          <w:rFonts w:ascii="ＭＳ 明朝" w:hAnsi="ＭＳ 明朝" w:hint="eastAsia"/>
        </w:rPr>
        <w:t xml:space="preserve">　岩手県達　　　第　　　号</w:t>
      </w:r>
    </w:p>
    <w:p w:rsidR="00B42DB9" w:rsidRPr="00062211" w:rsidRDefault="00062211">
      <w:pPr>
        <w:wordWrap w:val="0"/>
        <w:jc w:val="right"/>
        <w:rPr>
          <w:rFonts w:ascii="ＭＳ 明朝" w:hAnsi="ＭＳ 明朝"/>
        </w:rPr>
      </w:pPr>
      <w:r w:rsidRPr="00062211">
        <w:rPr>
          <w:rFonts w:ascii="ＭＳ 明朝" w:hAnsi="ＭＳ 明朝" w:hint="eastAsia"/>
        </w:rPr>
        <w:t xml:space="preserve">住所　　　　　　　　　　　　　　</w:t>
      </w:r>
    </w:p>
    <w:p w:rsidR="00B42DB9" w:rsidRPr="00062211" w:rsidRDefault="00062211">
      <w:pPr>
        <w:jc w:val="right"/>
        <w:rPr>
          <w:rFonts w:ascii="ＭＳ 明朝" w:hAnsi="ＭＳ 明朝"/>
        </w:rPr>
      </w:pPr>
      <w:r w:rsidRPr="00062211">
        <w:rPr>
          <w:rFonts w:ascii="ＭＳ 明朝" w:hAnsi="ＭＳ 明朝" w:hint="eastAsia"/>
        </w:rPr>
        <w:t>氏名（法人にあっては、その名称）</w:t>
      </w:r>
    </w:p>
    <w:p w:rsidR="00B42DB9" w:rsidRPr="00062211" w:rsidRDefault="00062211">
      <w:pPr>
        <w:rPr>
          <w:rFonts w:ascii="ＭＳ 明朝" w:hAnsi="ＭＳ 明朝"/>
          <w:kern w:val="0"/>
        </w:rPr>
      </w:pPr>
      <w:r w:rsidRPr="00062211">
        <w:rPr>
          <w:rFonts w:ascii="ＭＳ 明朝" w:hAnsi="ＭＳ 明朝" w:hint="eastAsia"/>
        </w:rPr>
        <w:t xml:space="preserve">　　　　年　月　</w:t>
      </w:r>
      <w:proofErr w:type="gramStart"/>
      <w:r w:rsidRPr="00062211">
        <w:rPr>
          <w:rFonts w:ascii="ＭＳ 明朝" w:hAnsi="ＭＳ 明朝" w:hint="eastAsia"/>
        </w:rPr>
        <w:t>日付け</w:t>
      </w:r>
      <w:proofErr w:type="gramEnd"/>
      <w:r w:rsidRPr="00062211">
        <w:rPr>
          <w:rFonts w:ascii="ＭＳ 明朝" w:hAnsi="ＭＳ 明朝" w:hint="eastAsia"/>
        </w:rPr>
        <w:t>岩手県指令　　　第　　号で許可した公共用財産の使用（収益）許可については、道路法等の適用を受けない公共用財産の使用等に関する条例（</w:t>
      </w:r>
      <w:r w:rsidRPr="00711A59">
        <w:rPr>
          <w:rFonts w:ascii="ＭＳ 明朝" w:hAnsi="ＭＳ 明朝" w:hint="eastAsia"/>
          <w:spacing w:val="8"/>
          <w:kern w:val="0"/>
          <w:fitText w:val="2912" w:id="-472720382"/>
        </w:rPr>
        <w:t>平成12年岩手県条例第39</w:t>
      </w:r>
      <w:r w:rsidRPr="00711A59">
        <w:rPr>
          <w:rFonts w:ascii="ＭＳ 明朝" w:hAnsi="ＭＳ 明朝" w:hint="eastAsia"/>
          <w:spacing w:val="-4"/>
          <w:kern w:val="0"/>
          <w:fitText w:val="2912" w:id="-472720382"/>
        </w:rPr>
        <w:t>号</w:t>
      </w:r>
    </w:p>
    <w:p w:rsidR="00B42DB9" w:rsidRPr="00062211" w:rsidRDefault="00062211">
      <w:pPr>
        <w:rPr>
          <w:rFonts w:ascii="ＭＳ 明朝" w:hAnsi="ＭＳ 明朝"/>
        </w:rPr>
      </w:pPr>
      <w:r w:rsidRPr="00062211">
        <w:rPr>
          <w:rFonts w:ascii="ＭＳ 明朝" w:hAnsi="ＭＳ 明朝" w:hint="eastAsia"/>
        </w:rPr>
        <w:t>以下「条例」という。）</w:t>
      </w:r>
      <w:r w:rsidRPr="00062211">
        <w:rPr>
          <w:rFonts w:ascii="ＭＳ 明朝" w:hAnsi="ＭＳ 明朝" w:hint="eastAsia"/>
          <w:kern w:val="0"/>
        </w:rPr>
        <w:t>第４条</w:t>
      </w:r>
      <w:r w:rsidRPr="00062211">
        <w:rPr>
          <w:rFonts w:ascii="ＭＳ 明朝" w:hAnsi="ＭＳ 明朝" w:hint="eastAsia"/>
        </w:rPr>
        <w:t>の規定により次の理由により（取り消しますので、速やかに許可を受けた公共用財産を条例第７条の規定により原状に回復してください。</w:t>
      </w:r>
    </w:p>
    <w:p w:rsidR="00B42DB9" w:rsidRPr="00062211" w:rsidRDefault="00062211">
      <w:pPr>
        <w:rPr>
          <w:rFonts w:ascii="ＭＳ 明朝" w:hAnsi="ＭＳ 明朝"/>
        </w:rPr>
      </w:pPr>
      <w:r w:rsidRPr="00062211">
        <w:rPr>
          <w:rFonts w:ascii="ＭＳ 明朝" w:hAnsi="ＭＳ 明朝" w:hint="eastAsia"/>
        </w:rPr>
        <w:t xml:space="preserve">　なお、これに伴い使用料（収益料）の額は、金　　円に変更します。）</w:t>
      </w:r>
    </w:p>
    <w:p w:rsidR="00B42DB9" w:rsidRPr="00062211" w:rsidRDefault="00062211">
      <w:pPr>
        <w:rPr>
          <w:rFonts w:ascii="ＭＳ 明朝" w:hAnsi="ＭＳ 明朝"/>
        </w:rPr>
      </w:pPr>
      <w:r w:rsidRPr="00062211">
        <w:rPr>
          <w:rFonts w:ascii="ＭＳ 明朝" w:hAnsi="ＭＳ 明朝" w:hint="eastAsia"/>
        </w:rPr>
        <w:t xml:space="preserve">　　　　年　月　日</w:t>
      </w:r>
    </w:p>
    <w:p w:rsidR="00B42DB9" w:rsidRPr="00062211" w:rsidRDefault="00B42DB9">
      <w:pPr>
        <w:rPr>
          <w:rFonts w:ascii="ＭＳ 明朝" w:hAnsi="ＭＳ 明朝"/>
        </w:rPr>
      </w:pPr>
    </w:p>
    <w:p w:rsidR="00B42DB9" w:rsidRPr="00062211" w:rsidRDefault="00062211">
      <w:pPr>
        <w:wordWrap w:val="0"/>
        <w:jc w:val="right"/>
        <w:rPr>
          <w:rFonts w:ascii="ＭＳ 明朝" w:hAnsi="ＭＳ 明朝"/>
        </w:rPr>
      </w:pPr>
      <w:r w:rsidRPr="00062211">
        <w:rPr>
          <w:rFonts w:ascii="ＭＳ 明朝" w:hAnsi="ＭＳ 明朝" w:hint="eastAsia"/>
        </w:rPr>
        <w:t>広域振興局長　印</w:t>
      </w:r>
    </w:p>
    <w:p w:rsidR="00B42DB9" w:rsidRPr="00062211" w:rsidRDefault="00B42DB9">
      <w:pPr>
        <w:jc w:val="right"/>
        <w:rPr>
          <w:rFonts w:ascii="ＭＳ 明朝" w:hAnsi="ＭＳ 明朝"/>
        </w:rPr>
      </w:pPr>
    </w:p>
    <w:p w:rsidR="00062211" w:rsidRPr="00062211" w:rsidRDefault="00062211" w:rsidP="00062211">
      <w:pPr>
        <w:tabs>
          <w:tab w:val="left" w:pos="224"/>
        </w:tabs>
        <w:rPr>
          <w:rFonts w:ascii="ＭＳ 明朝" w:hAnsi="ＭＳ 明朝"/>
        </w:rPr>
      </w:pPr>
    </w:p>
    <w:p w:rsidR="00B42DB9" w:rsidRPr="00062211" w:rsidRDefault="00062211" w:rsidP="00062211">
      <w:pPr>
        <w:tabs>
          <w:tab w:val="left" w:pos="224"/>
        </w:tabs>
        <w:rPr>
          <w:rFonts w:ascii="ＭＳ 明朝" w:hAnsi="ＭＳ 明朝"/>
        </w:rPr>
      </w:pPr>
      <w:r w:rsidRPr="00062211">
        <w:rPr>
          <w:rFonts w:ascii="ＭＳ 明朝" w:hAnsi="ＭＳ 明朝" w:hint="eastAsia"/>
        </w:rPr>
        <w:t>１　使用（収益）を許可した公共用財産の所在地、種目及び数量</w:t>
      </w:r>
    </w:p>
    <w:p w:rsidR="00B42DB9" w:rsidRPr="00062211" w:rsidRDefault="00062211" w:rsidP="00062211">
      <w:pPr>
        <w:ind w:firstLineChars="100" w:firstLine="224"/>
        <w:rPr>
          <w:rFonts w:ascii="ＭＳ 明朝" w:hAnsi="ＭＳ 明朝"/>
        </w:rPr>
      </w:pPr>
      <w:r w:rsidRPr="00062211">
        <w:rPr>
          <w:rFonts w:ascii="ＭＳ 明朝" w:hAnsi="ＭＳ 明朝"/>
        </w:rPr>
        <w:t>(</w:t>
      </w:r>
      <w:r w:rsidRPr="00062211">
        <w:rPr>
          <w:rFonts w:ascii="ＭＳ 明朝" w:hAnsi="ＭＳ 明朝" w:hint="eastAsia"/>
        </w:rPr>
        <w:t>１</w:t>
      </w:r>
      <w:r w:rsidRPr="00062211">
        <w:rPr>
          <w:rFonts w:ascii="ＭＳ 明朝" w:hAnsi="ＭＳ 明朝"/>
        </w:rPr>
        <w:t>)</w:t>
      </w:r>
      <w:r w:rsidRPr="00062211">
        <w:rPr>
          <w:rFonts w:ascii="ＭＳ 明朝" w:hAnsi="ＭＳ 明朝" w:hint="eastAsia"/>
        </w:rPr>
        <w:t xml:space="preserve">　所在地</w:t>
      </w:r>
    </w:p>
    <w:p w:rsidR="00B42DB9" w:rsidRPr="00062211" w:rsidRDefault="00062211" w:rsidP="00062211">
      <w:pPr>
        <w:ind w:firstLineChars="100" w:firstLine="224"/>
        <w:rPr>
          <w:rFonts w:ascii="ＭＳ 明朝" w:hAnsi="ＭＳ 明朝"/>
        </w:rPr>
      </w:pPr>
      <w:r>
        <w:rPr>
          <w:rFonts w:ascii="ＭＳ 明朝" w:hAnsi="ＭＳ 明朝" w:hint="eastAsia"/>
        </w:rPr>
        <w:t>(２</w:t>
      </w:r>
      <w:r>
        <w:rPr>
          <w:rFonts w:ascii="ＭＳ 明朝" w:hAnsi="ＭＳ 明朝"/>
        </w:rPr>
        <w:t>)</w:t>
      </w:r>
      <w:r>
        <w:rPr>
          <w:rFonts w:ascii="ＭＳ 明朝" w:hAnsi="ＭＳ 明朝" w:hint="eastAsia"/>
        </w:rPr>
        <w:t xml:space="preserve">　</w:t>
      </w:r>
      <w:r w:rsidRPr="00062211">
        <w:rPr>
          <w:rFonts w:ascii="ＭＳ 明朝" w:hAnsi="ＭＳ 明朝" w:hint="eastAsia"/>
        </w:rPr>
        <w:t>種目</w:t>
      </w:r>
    </w:p>
    <w:p w:rsidR="00B42DB9" w:rsidRPr="00062211" w:rsidRDefault="00062211" w:rsidP="00062211">
      <w:pPr>
        <w:ind w:firstLineChars="100" w:firstLine="224"/>
        <w:rPr>
          <w:rFonts w:ascii="ＭＳ 明朝" w:hAnsi="ＭＳ 明朝"/>
        </w:rPr>
      </w:pPr>
      <w:r>
        <w:rPr>
          <w:rFonts w:ascii="ＭＳ 明朝" w:hAnsi="ＭＳ 明朝" w:hint="eastAsia"/>
        </w:rPr>
        <w:t>(３</w:t>
      </w:r>
      <w:r>
        <w:rPr>
          <w:rFonts w:ascii="ＭＳ 明朝" w:hAnsi="ＭＳ 明朝"/>
        </w:rPr>
        <w:t>)</w:t>
      </w:r>
      <w:r>
        <w:rPr>
          <w:rFonts w:ascii="ＭＳ 明朝" w:hAnsi="ＭＳ 明朝" w:hint="eastAsia"/>
        </w:rPr>
        <w:t xml:space="preserve">　</w:t>
      </w:r>
      <w:r w:rsidRPr="00062211">
        <w:rPr>
          <w:rFonts w:ascii="ＭＳ 明朝" w:hAnsi="ＭＳ 明朝" w:hint="eastAsia"/>
        </w:rPr>
        <w:t>数量</w:t>
      </w:r>
    </w:p>
    <w:p w:rsidR="00B42DB9" w:rsidRPr="00062211" w:rsidRDefault="00062211" w:rsidP="00062211">
      <w:pPr>
        <w:rPr>
          <w:rFonts w:ascii="ＭＳ 明朝" w:hAnsi="ＭＳ 明朝"/>
        </w:rPr>
      </w:pPr>
      <w:r>
        <w:rPr>
          <w:rFonts w:ascii="ＭＳ 明朝" w:hAnsi="ＭＳ 明朝" w:hint="eastAsia"/>
        </w:rPr>
        <w:t xml:space="preserve">２　</w:t>
      </w:r>
      <w:r w:rsidRPr="00062211">
        <w:rPr>
          <w:rFonts w:ascii="ＭＳ 明朝" w:hAnsi="ＭＳ 明朝" w:hint="eastAsia"/>
        </w:rPr>
        <w:t>使用（収益）を許可した公共用財産の用途又は使用（収益）の目的</w:t>
      </w:r>
    </w:p>
    <w:p w:rsidR="00B42DB9" w:rsidRPr="00062211" w:rsidRDefault="00B42DB9">
      <w:pPr>
        <w:jc w:val="right"/>
        <w:rPr>
          <w:rFonts w:ascii="ＭＳ 明朝" w:hAnsi="ＭＳ 明朝"/>
        </w:rPr>
      </w:pPr>
    </w:p>
    <w:p w:rsidR="00B42DB9" w:rsidRPr="00062211" w:rsidRDefault="00062211" w:rsidP="00062211">
      <w:pPr>
        <w:rPr>
          <w:rFonts w:ascii="ＭＳ 明朝" w:hAnsi="ＭＳ 明朝"/>
        </w:rPr>
      </w:pPr>
      <w:r>
        <w:rPr>
          <w:rFonts w:ascii="ＭＳ 明朝" w:hAnsi="ＭＳ 明朝" w:hint="eastAsia"/>
        </w:rPr>
        <w:t xml:space="preserve">３　</w:t>
      </w:r>
      <w:r w:rsidRPr="00062211">
        <w:rPr>
          <w:rFonts w:ascii="ＭＳ 明朝" w:hAnsi="ＭＳ 明朝" w:hint="eastAsia"/>
        </w:rPr>
        <w:t>使用（収益）を許可した期間</w:t>
      </w:r>
    </w:p>
    <w:p w:rsidR="00B42DB9" w:rsidRPr="00062211" w:rsidRDefault="00062211">
      <w:pPr>
        <w:rPr>
          <w:rFonts w:ascii="ＭＳ 明朝" w:hAnsi="ＭＳ 明朝"/>
        </w:rPr>
      </w:pPr>
      <w:r w:rsidRPr="00062211">
        <w:rPr>
          <w:rFonts w:ascii="ＭＳ 明朝" w:hAnsi="ＭＳ 明朝" w:hint="eastAsia"/>
        </w:rPr>
        <w:t xml:space="preserve">　　　　　年　月　日から　　　年　月　日まで</w:t>
      </w:r>
    </w:p>
    <w:p w:rsidR="00B42DB9" w:rsidRPr="00062211" w:rsidRDefault="00062211" w:rsidP="00062211">
      <w:pPr>
        <w:rPr>
          <w:rFonts w:ascii="ＭＳ 明朝" w:hAnsi="ＭＳ 明朝"/>
        </w:rPr>
      </w:pPr>
      <w:r>
        <w:rPr>
          <w:rFonts w:ascii="ＭＳ 明朝" w:hAnsi="ＭＳ 明朝" w:hint="eastAsia"/>
        </w:rPr>
        <w:t xml:space="preserve">４　</w:t>
      </w:r>
      <w:r w:rsidRPr="00062211">
        <w:rPr>
          <w:rFonts w:ascii="ＭＳ 明朝" w:hAnsi="ＭＳ 明朝" w:hint="eastAsia"/>
        </w:rPr>
        <w:t>（取消し）をする理由</w:t>
      </w:r>
    </w:p>
    <w:p w:rsidR="00B42DB9" w:rsidRPr="00062211" w:rsidRDefault="00B42DB9">
      <w:pPr>
        <w:rPr>
          <w:rFonts w:ascii="ＭＳ 明朝" w:hAnsi="ＭＳ 明朝"/>
        </w:rPr>
      </w:pPr>
    </w:p>
    <w:p w:rsidR="00B42DB9" w:rsidRDefault="00B42DB9" w:rsidP="00711A59">
      <w:pPr>
        <w:ind w:right="896"/>
        <w:rPr>
          <w:rFonts w:ascii="ＭＳ 明朝" w:hAnsi="ＭＳ 明朝"/>
        </w:rPr>
      </w:pPr>
    </w:p>
    <w:p w:rsidR="00711A59" w:rsidRDefault="00711A59" w:rsidP="00711A59">
      <w:pPr>
        <w:ind w:right="896"/>
        <w:rPr>
          <w:rFonts w:ascii="ＭＳ 明朝" w:hAnsi="ＭＳ 明朝"/>
        </w:rPr>
      </w:pPr>
      <w:r>
        <w:rPr>
          <w:rFonts w:ascii="ＭＳ 明朝" w:hAnsi="ＭＳ 明朝" w:hint="eastAsia"/>
        </w:rPr>
        <w:t>５　教示</w:t>
      </w:r>
    </w:p>
    <w:p w:rsidR="00711A59" w:rsidRDefault="00711A59" w:rsidP="00711A59">
      <w:pPr>
        <w:ind w:left="673" w:right="83" w:hangingChars="300" w:hanging="673"/>
        <w:rPr>
          <w:rFonts w:ascii="ＭＳ 明朝" w:hAnsi="ＭＳ 明朝"/>
        </w:rPr>
      </w:pPr>
      <w:r>
        <w:rPr>
          <w:rFonts w:ascii="ＭＳ 明朝" w:hAnsi="ＭＳ 明朝" w:hint="eastAsia"/>
        </w:rPr>
        <w:t xml:space="preserve">　(１</w:t>
      </w:r>
      <w:r>
        <w:rPr>
          <w:rFonts w:ascii="ＭＳ 明朝" w:hAnsi="ＭＳ 明朝"/>
        </w:rPr>
        <w:t>)</w:t>
      </w:r>
      <w:r>
        <w:rPr>
          <w:rFonts w:ascii="ＭＳ 明朝" w:hAnsi="ＭＳ 明朝" w:hint="eastAsia"/>
        </w:rPr>
        <w:t xml:space="preserve">　この処分に対して不服のある場合は、行政不服審査法（平成26年法律第68号）の規定により、この通知を受け取った日の翌日から起算して３か月以内に岩手県知事に書面をもって審査請求することができます。</w:t>
      </w:r>
    </w:p>
    <w:p w:rsidR="00711A59" w:rsidRDefault="00711A59" w:rsidP="00711A59">
      <w:pPr>
        <w:ind w:left="673" w:right="83" w:hangingChars="300" w:hanging="673"/>
        <w:rPr>
          <w:rFonts w:ascii="ＭＳ 明朝" w:hAnsi="ＭＳ 明朝"/>
        </w:rPr>
      </w:pPr>
      <w:r>
        <w:rPr>
          <w:rFonts w:ascii="ＭＳ 明朝" w:hAnsi="ＭＳ 明朝" w:hint="eastAsia"/>
        </w:rPr>
        <w:t xml:space="preserve">　(２</w:t>
      </w:r>
      <w:r>
        <w:rPr>
          <w:rFonts w:ascii="ＭＳ 明朝" w:hAnsi="ＭＳ 明朝"/>
        </w:rPr>
        <w:t>)</w:t>
      </w:r>
      <w:r>
        <w:rPr>
          <w:rFonts w:ascii="ＭＳ 明朝" w:hAnsi="ＭＳ 明朝" w:hint="eastAsia"/>
        </w:rPr>
        <w:t xml:space="preserve">　この処分の取消しの訴えは、行政事件訴訟法（昭和37年法律第139号）の規定により、この処分の通知を受け取った日の翌日から起算して６か月以内に、県を被告として、（訴訟において県を代表する者は知事とな</w:t>
      </w:r>
      <w:bookmarkStart w:id="0" w:name="_GoBack"/>
      <w:bookmarkEnd w:id="0"/>
      <w:r>
        <w:rPr>
          <w:rFonts w:ascii="ＭＳ 明朝" w:hAnsi="ＭＳ 明朝" w:hint="eastAsia"/>
        </w:rPr>
        <w:t>ります。）提起することができます。</w:t>
      </w:r>
    </w:p>
    <w:p w:rsidR="00711A59" w:rsidRPr="00062211" w:rsidRDefault="00711A59" w:rsidP="00711A59">
      <w:pPr>
        <w:ind w:right="83"/>
        <w:rPr>
          <w:rFonts w:ascii="ＭＳ 明朝" w:hAnsi="ＭＳ 明朝" w:hint="eastAsia"/>
        </w:rPr>
      </w:pPr>
    </w:p>
    <w:p w:rsidR="00B42DB9" w:rsidRPr="00062211" w:rsidRDefault="00062211">
      <w:pPr>
        <w:rPr>
          <w:rFonts w:ascii="ＭＳ 明朝" w:hAnsi="ＭＳ 明朝"/>
        </w:rPr>
      </w:pPr>
      <w:r w:rsidRPr="00062211">
        <w:rPr>
          <w:rFonts w:ascii="ＭＳ 明朝" w:hAnsi="ＭＳ 明朝" w:hint="eastAsia"/>
        </w:rPr>
        <w:t>注1　不要の文字は、抹消すること。</w:t>
      </w:r>
    </w:p>
    <w:p w:rsidR="00B42DB9" w:rsidRPr="00062211" w:rsidRDefault="00062211">
      <w:pPr>
        <w:numPr>
          <w:ilvl w:val="0"/>
          <w:numId w:val="4"/>
        </w:numPr>
        <w:rPr>
          <w:rFonts w:ascii="ＭＳ 明朝" w:hAnsi="ＭＳ 明朝"/>
        </w:rPr>
      </w:pPr>
      <w:r w:rsidRPr="00062211">
        <w:rPr>
          <w:rFonts w:ascii="ＭＳ 明朝" w:hAnsi="ＭＳ 明朝" w:hint="eastAsia"/>
        </w:rPr>
        <w:t>括弧内は、取消し等の内容に応じて、適宜記載できること。</w:t>
      </w:r>
    </w:p>
    <w:p w:rsidR="00B42DB9" w:rsidRPr="00062211" w:rsidRDefault="00062211">
      <w:pPr>
        <w:jc w:val="right"/>
        <w:rPr>
          <w:rFonts w:ascii="ＭＳ 明朝" w:hAnsi="ＭＳ 明朝"/>
        </w:rPr>
      </w:pPr>
      <w:r w:rsidRPr="00062211">
        <w:rPr>
          <w:rFonts w:ascii="ＭＳ 明朝" w:hAnsi="ＭＳ 明朝" w:hint="eastAsia"/>
        </w:rPr>
        <w:t>（Ａ４）</w:t>
      </w:r>
    </w:p>
    <w:sectPr w:rsidR="00B42DB9" w:rsidRPr="00062211">
      <w:pgSz w:w="11906" w:h="16838" w:code="9"/>
      <w:pgMar w:top="1021" w:right="1021" w:bottom="1021" w:left="1021" w:header="567" w:footer="567" w:gutter="0"/>
      <w:cols w:space="425"/>
      <w:docGrid w:type="linesAndChars" w:linePitch="369" w:charSpace="29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2B4"/>
    <w:multiLevelType w:val="hybridMultilevel"/>
    <w:tmpl w:val="AD2AD9DA"/>
    <w:lvl w:ilvl="0" w:tplc="0498883E">
      <w:start w:val="1"/>
      <w:numFmt w:val="decimal"/>
      <w:lvlText w:val="%1"/>
      <w:lvlJc w:val="left"/>
      <w:pPr>
        <w:tabs>
          <w:tab w:val="num" w:pos="420"/>
        </w:tabs>
        <w:ind w:left="420" w:hanging="420"/>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377443"/>
    <w:multiLevelType w:val="hybridMultilevel"/>
    <w:tmpl w:val="00B431FA"/>
    <w:lvl w:ilvl="0" w:tplc="34C26F02">
      <w:start w:val="2"/>
      <w:numFmt w:val="decimal"/>
      <w:lvlText w:val="%1"/>
      <w:lvlJc w:val="left"/>
      <w:pPr>
        <w:tabs>
          <w:tab w:val="num" w:pos="420"/>
        </w:tabs>
        <w:ind w:left="420" w:hanging="420"/>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7AE1FDA"/>
    <w:multiLevelType w:val="hybridMultilevel"/>
    <w:tmpl w:val="46E06B4E"/>
    <w:lvl w:ilvl="0" w:tplc="7C347AE2">
      <w:start w:val="2"/>
      <w:numFmt w:val="decimal"/>
      <w:lvlText w:val="%1"/>
      <w:lvlJc w:val="left"/>
      <w:pPr>
        <w:tabs>
          <w:tab w:val="num" w:pos="644"/>
        </w:tabs>
        <w:ind w:left="420" w:hanging="136"/>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8EC5C58"/>
    <w:multiLevelType w:val="hybridMultilevel"/>
    <w:tmpl w:val="BCFEEF48"/>
    <w:lvl w:ilvl="0" w:tplc="FE06E2FC">
      <w:start w:val="1"/>
      <w:numFmt w:val="decimal"/>
      <w:lvlText w:val="（%1）"/>
      <w:lvlJc w:val="left"/>
      <w:pPr>
        <w:tabs>
          <w:tab w:val="num" w:pos="720"/>
        </w:tabs>
        <w:ind w:left="341" w:hanging="341"/>
      </w:pPr>
      <w:rPr>
        <w:rFonts w:ascii="ＭＳ 明朝" w:eastAsia="ＭＳ 明朝" w:hint="eastAsia"/>
        <w:b w:val="0"/>
        <w:i w:val="0"/>
        <w:sz w:val="21"/>
      </w:rPr>
    </w:lvl>
    <w:lvl w:ilvl="1" w:tplc="4B98916A">
      <w:start w:val="2"/>
      <w:numFmt w:val="decimal"/>
      <w:lvlText w:val="%2"/>
      <w:lvlJc w:val="left"/>
      <w:pPr>
        <w:tabs>
          <w:tab w:val="num" w:pos="420"/>
        </w:tabs>
        <w:ind w:left="420" w:hanging="420"/>
      </w:pPr>
      <w:rPr>
        <w:rFonts w:ascii="ＭＳ 明朝" w:eastAsia="ＭＳ 明朝" w:hint="eastAsia"/>
        <w:b w:val="0"/>
        <w:i w:val="0"/>
        <w:sz w:val="21"/>
      </w:rPr>
    </w:lvl>
    <w:lvl w:ilvl="2" w:tplc="2BE08B4A">
      <w:start w:val="1"/>
      <w:numFmt w:val="decimal"/>
      <w:lvlText w:val="（%3）"/>
      <w:lvlJc w:val="left"/>
      <w:pPr>
        <w:tabs>
          <w:tab w:val="num" w:pos="720"/>
        </w:tabs>
        <w:ind w:left="340" w:hanging="340"/>
      </w:pPr>
      <w:rPr>
        <w:rFonts w:ascii="ＭＳ 明朝" w:eastAsia="ＭＳ 明朝" w:hint="eastAsia"/>
        <w:b w:val="0"/>
        <w:i w:val="0"/>
        <w:sz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oNotTrackMoves/>
  <w:defaultTabStop w:val="840"/>
  <w:drawingGridHorizontalSpacing w:val="112"/>
  <w:drawingGridVerticalSpacing w:val="369"/>
  <w:displayHorizontalDrawingGridEvery w:val="0"/>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211"/>
    <w:rsid w:val="00062211"/>
    <w:rsid w:val="00711A59"/>
    <w:rsid w:val="00B42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B2A01C9"/>
  <w15:chartTrackingRefBased/>
  <w15:docId w15:val="{22D511EB-A8BA-45A0-8F20-CFB9F28FC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様式第２号</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5840</dc:creator>
  <cp:keywords/>
  <dc:description/>
  <cp:lastModifiedBy>005117"*横澤*"</cp:lastModifiedBy>
  <cp:revision>3</cp:revision>
  <cp:lastPrinted>2010-03-26T07:22:00Z</cp:lastPrinted>
  <dcterms:created xsi:type="dcterms:W3CDTF">2025-02-18T07:59:00Z</dcterms:created>
  <dcterms:modified xsi:type="dcterms:W3CDTF">2025-02-19T05:32:00Z</dcterms:modified>
</cp:coreProperties>
</file>