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86" w:rsidRPr="00725B4B" w:rsidRDefault="00437796" w:rsidP="0089064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25B4B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F475A" wp14:editId="0E41176C">
                <wp:simplePos x="0" y="0"/>
                <wp:positionH relativeFrom="column">
                  <wp:posOffset>4930139</wp:posOffset>
                </wp:positionH>
                <wp:positionV relativeFrom="paragraph">
                  <wp:posOffset>-453390</wp:posOffset>
                </wp:positionV>
                <wp:extent cx="1114425" cy="409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796" w:rsidRPr="00437796" w:rsidRDefault="00437796" w:rsidP="004377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37796">
                              <w:rPr>
                                <w:rFonts w:hint="eastAsia"/>
                                <w:sz w:val="22"/>
                              </w:rPr>
                              <w:t>公表</w:t>
                            </w:r>
                            <w:r w:rsidR="008876F1">
                              <w:rPr>
                                <w:rFonts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88.2pt;margin-top:-35.7pt;width:87.7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4rhQIAADAFAAAOAAAAZHJzL2Uyb0RvYy54bWysVM1uEzEQviPxDpbvdH+UUBp1U0WpipCq&#10;tqJFPTteu1nh9RjbyW54D3iAcuaMOPA4VOItGHs326hEHBAX78zOj2e++cbHJ22tyFpYV4EuaHaQ&#10;UiI0h7LSdwV9d3P24hUlzjNdMgVaFHQjHD2ZPn923JiJyGEJqhSWYBLtJo0p6NJ7M0kSx5eiZu4A&#10;jNBolGBr5lG1d0lpWYPZa5XkafoyacCWxgIXzuHf085IpzG/lIL7Symd8EQVFGvz8bTxXIQzmR6z&#10;yZ1lZlnxvgz2D1XUrNJ46ZDqlHlGVrb6I1VdcQsOpD/gUCcgZcVF7AG7ydIn3VwvmRGxFwTHmQEm&#10;9//S8ov1lSVVWdCcEs1qHNHD1y8Pn7///HGf/Pr0rZNIHoBqjJug/7W5sr3mUAxdt9LW4Yv9kDaC&#10;uxnAFa0nHH9mWTYa5WNKONpG6dH4cBySJo/Rxjr/WkBNglBQi8OLmLL1ufOd69YlXKY0aTDtUTqO&#10;Y0xCeV1BUfIbJTq3t0Jih1hCHtNFbom5smTNkBXl+6yvQ2n0DCGyUmoIyvYFKb8N6n1DmIh8GwLT&#10;fYGPtw3e8UbQfgisKw3278Gy80f4dnoNom8XbT+cBZQbnK2FjvTO8LMKgT1nzl8xiyzHfcDN9Zd4&#10;SAWIJfQSJUuwH/f9D/5IPrRS0uDWFNR9WDErKFFvNNLyCGcc1iwqo/FhjordtSx2LXpVzwFHkOEb&#10;YXgUg79XW1FaqG9xwWfhVjQxzfHugnJvt8rcd9uMTwQXs1l0w9UyzJ/ra8ND8gBwIM5Ne8us6dnl&#10;kZcXsN0wNnlCss43RGqYrTzIKjIwQNzh2kOPaxk53D8hYe939ej1+NBNfwMAAP//AwBQSwMEFAAG&#10;AAgAAAAhAHkbGwDhAAAACgEAAA8AAABkcnMvZG93bnJldi54bWxMj8tOwzAQRfdI/IM1SOxaJwjy&#10;Ik6FQGwAVbRFIHZubJKAPQ6xm4S/Z1jR3TyO7pwpV7M1bNSD7xwKiJcRMI21Ux02Al5294sMmA8S&#10;lTQOtYAf7WFVnZ6UslBuwo0et6FhFIK+kALaEPqCc1+32kq/dL1G2n24wcpA7dBwNciJwq3hF1GU&#10;cCs7pAut7PVtq+uv7cEKePV3j1n61r8/TGb8fM6mbLP+fhLi/Gy+uQYW9Bz+YfjTJ3WoyGnvDqg8&#10;MwLSNLkkVMAijakgIr+Kc2B7miQ58Krkxy9UvwAAAP//AwBQSwECLQAUAAYACAAAACEAtoM4kv4A&#10;AADhAQAAEwAAAAAAAAAAAAAAAAAAAAAAW0NvbnRlbnRfVHlwZXNdLnhtbFBLAQItABQABgAIAAAA&#10;IQA4/SH/1gAAAJQBAAALAAAAAAAAAAAAAAAAAC8BAABfcmVscy8ucmVsc1BLAQItABQABgAIAAAA&#10;IQBGji4rhQIAADAFAAAOAAAAAAAAAAAAAAAAAC4CAABkcnMvZTJvRG9jLnhtbFBLAQItABQABgAI&#10;AAAAIQB5GxsA4QAAAAoBAAAPAAAAAAAAAAAAAAAAAN8EAABkcnMvZG93bnJldi54bWxQSwUGAAAA&#10;AAQABADzAAAA7QUAAAAA&#10;" fillcolor="white [3201]" strokecolor="black [3200]" strokeweight="1.5pt">
                <v:textbox>
                  <w:txbxContent>
                    <w:p w:rsidR="00437796" w:rsidRPr="00437796" w:rsidRDefault="00437796" w:rsidP="00437796">
                      <w:pPr>
                        <w:jc w:val="center"/>
                        <w:rPr>
                          <w:sz w:val="22"/>
                        </w:rPr>
                      </w:pPr>
                      <w:r w:rsidRPr="00437796">
                        <w:rPr>
                          <w:rFonts w:hint="eastAsia"/>
                          <w:sz w:val="22"/>
                        </w:rPr>
                        <w:t>公表</w:t>
                      </w:r>
                      <w:r w:rsidR="008876F1">
                        <w:rPr>
                          <w:rFonts w:hint="eastAsia"/>
                          <w:sz w:val="2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443586" w:rsidRPr="00725B4B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725B4B" w:rsidRPr="00725B4B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="00443586" w:rsidRPr="00725B4B">
        <w:rPr>
          <w:rFonts w:ascii="ＭＳ ゴシック" w:eastAsia="ＭＳ ゴシック" w:hAnsi="ＭＳ ゴシック" w:hint="eastAsia"/>
          <w:b/>
          <w:sz w:val="28"/>
          <w:szCs w:val="28"/>
        </w:rPr>
        <w:t>次岩手県滞納債権対策基本方針に基づく</w:t>
      </w:r>
    </w:p>
    <w:p w:rsidR="00443586" w:rsidRPr="00725B4B" w:rsidRDefault="001A6F23" w:rsidP="0089064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25B4B">
        <w:rPr>
          <w:rFonts w:ascii="ＭＳ ゴシック" w:eastAsia="ＭＳ ゴシック" w:hAnsi="ＭＳ ゴシック" w:hint="eastAsia"/>
          <w:b/>
          <w:sz w:val="28"/>
          <w:szCs w:val="28"/>
        </w:rPr>
        <w:t>収入未済額</w:t>
      </w:r>
      <w:r w:rsidR="0034556A" w:rsidRPr="00725B4B">
        <w:rPr>
          <w:rFonts w:ascii="ＭＳ ゴシック" w:eastAsia="ＭＳ ゴシック" w:hAnsi="ＭＳ ゴシック" w:hint="eastAsia"/>
          <w:b/>
          <w:sz w:val="28"/>
          <w:szCs w:val="28"/>
        </w:rPr>
        <w:t>削減のための取組</w:t>
      </w:r>
    </w:p>
    <w:p w:rsidR="002C5E7F" w:rsidRPr="00725B4B" w:rsidRDefault="00443586" w:rsidP="0089064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25B4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725B4B">
        <w:rPr>
          <w:rFonts w:ascii="ＭＳ ゴシック" w:eastAsia="ＭＳ ゴシック" w:hAnsi="ＭＳ ゴシック" w:hint="eastAsia"/>
          <w:b/>
          <w:sz w:val="28"/>
          <w:szCs w:val="28"/>
        </w:rPr>
        <w:t>令和２</w:t>
      </w:r>
      <w:r w:rsidRPr="00725B4B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725B4B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725B4B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</w:p>
    <w:p w:rsidR="002C5E7F" w:rsidRPr="00606AE0" w:rsidRDefault="00780149" w:rsidP="0046187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165736</wp:posOffset>
                </wp:positionV>
                <wp:extent cx="5454015" cy="1485900"/>
                <wp:effectExtent l="19050" t="19050" r="32385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015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3C72" w:rsidRPr="00606AE0" w:rsidRDefault="00723C72" w:rsidP="002C5E7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06AE0">
                              <w:rPr>
                                <w:rFonts w:ascii="ＭＳ ゴシック" w:eastAsia="ＭＳ ゴシック" w:hAnsi="ＭＳ ゴシック" w:hint="eastAsia"/>
                              </w:rPr>
                              <w:t>目標</w:t>
                            </w:r>
                          </w:p>
                          <w:p w:rsidR="00723C72" w:rsidRPr="00A008C7" w:rsidRDefault="00723C72" w:rsidP="00D451E6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008C7">
                              <w:rPr>
                                <w:rFonts w:ascii="ＭＳ ゴシック" w:eastAsia="ＭＳ ゴシック" w:hAnsi="ＭＳ ゴシック" w:hint="eastAsia"/>
                              </w:rPr>
                              <w:t>一般会計</w:t>
                            </w:r>
                            <w:r w:rsidR="00D451E6">
                              <w:rPr>
                                <w:rFonts w:ascii="ＭＳ ゴシック" w:eastAsia="ＭＳ ゴシック" w:hAnsi="ＭＳ ゴシック" w:hint="eastAsia"/>
                              </w:rPr>
                              <w:t>、特別会計及び公営企業会計（医療局）</w:t>
                            </w:r>
                            <w:r w:rsidR="00381398">
                              <w:rPr>
                                <w:rFonts w:ascii="ＭＳ ゴシック" w:eastAsia="ＭＳ ゴシック" w:hAnsi="ＭＳ ゴシック" w:hint="eastAsia"/>
                              </w:rPr>
                              <w:t>に共通</w:t>
                            </w:r>
                          </w:p>
                          <w:p w:rsidR="00723C72" w:rsidRDefault="001A6F23" w:rsidP="00AB72E1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14701B">
                              <w:rPr>
                                <w:rFonts w:hint="eastAsia"/>
                              </w:rPr>
                              <w:t>年度末決算における収入未済額が前年度を下回るよう努める。</w:t>
                            </w:r>
                          </w:p>
                          <w:p w:rsidR="00723C72" w:rsidRDefault="006C5CAA" w:rsidP="00273480">
                            <w:pPr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・未収金</w:t>
                            </w:r>
                            <w:r w:rsidR="0014701B">
                              <w:rPr>
                                <w:rFonts w:hint="eastAsia"/>
                              </w:rPr>
                              <w:t>の新規発生（現年度分）を抑止するよう努める。</w:t>
                            </w:r>
                          </w:p>
                          <w:p w:rsidR="00723C72" w:rsidRPr="00725B4B" w:rsidRDefault="00723C72" w:rsidP="00725B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8.7pt;margin-top:13.05pt;width:429.4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v2QgIAAIMEAAAOAAAAZHJzL2Uyb0RvYy54bWysVMFu2zAMvQ/YPwi6r7aDJE2MOEXRrsOA&#10;bivW7gMUSY61yqJGKXG6ry8tO1267TTMB4EUySeSj/Tq4tBattcYDLiKF2c5Z9pJUMZtK/7t4ebd&#10;grMQhVPCgtMVf9KBX6zfvll1vtQTaMAqjYxAXCg7X/EmRl9mWZCNbkU4A68dGWvAVkRScZspFB2h&#10;tzab5Pk86wCVR5A6BLq9Hox8nfDrWsv4pa6DjsxWnHKL6cR0bvozW69EuUXhGyPHNMQ/ZNEK4+jR&#10;F6hrEQXbofkDqjUSIUAdzyS0GdS1kTrVQNUU+W/V3DfC61QLNSf4lzaF/wcrP+/vkBlF3HHmREsU&#10;Xe4ipJfZpG9P50NJXvf+DvsCg78F+RiYg6tGuK2+RISu0UJRUkXvn70K6JVAoWzTfQJF6ILQU6cO&#10;NbY9IPWAHRIhTy+E6ENkki5n09k0L2acSbIV08VsmSfKMlEewz2G+EFDy3qh4gg7p74S7ekNsb8N&#10;MdGixuKE+s5Z3VoieS8sK+bz+XnKWpSjM2EfMVO9YI26MdYmBbebK4uMQit+k74xOJy6Wcc6Sv68&#10;mNHIydZTdyPN1+NDM07JK+9wCpqn72+gqbI0rn233zuV5CiMHWTK27qx/X3HB+biYXMY6R253IB6&#10;Ij4Qhl2g3SWhAfzJWUd7UPHwYydQc2Y/OuL0fDpZEgExKYvFkirCU8PmxCCcJCAqlrNBvIrDqu08&#10;mm1D7xSJFgf9jNUmHsdlyGlMniadpFerdKonr1//jvUzAAAA//8DAFBLAwQUAAYACAAAACEA/v7C&#10;l94AAAAJAQAADwAAAGRycy9kb3ducmV2LnhtbEyPQU+DQBCF7yb+h82YeLMLxdAGWZpqohd7oUri&#10;ccuOQGRnkd0W+u+dnurxzXt58718M9tenHD0nSMF8SICgVQ701Gj4PPj9WENwgdNRveOUMEZPWyK&#10;25tcZ8ZNVOJpHxrBJeQzraANYcik9HWLVvuFG5DY+3aj1YHl2Egz6onLbS+XUZRKqzviD60e8KXF&#10;+md/tArS82+1S5Kviro368pq+/weTaVS93fz9glEwDlcw3DBZ3QomOngjmS86FmvHjmpYJnGINhf&#10;r9IExOFyiGKQRS7/Lyj+AAAA//8DAFBLAQItABQABgAIAAAAIQC2gziS/gAAAOEBAAATAAAAAAAA&#10;AAAAAAAAAAAAAABbQ29udGVudF9UeXBlc10ueG1sUEsBAi0AFAAGAAgAAAAhADj9If/WAAAAlAEA&#10;AAsAAAAAAAAAAAAAAAAALwEAAF9yZWxzLy5yZWxzUEsBAi0AFAAGAAgAAAAhABUui/ZCAgAAgwQA&#10;AA4AAAAAAAAAAAAAAAAALgIAAGRycy9lMm9Eb2MueG1sUEsBAi0AFAAGAAgAAAAhAP7+wpfeAAAA&#10;CQEAAA8AAAAAAAAAAAAAAAAAnAQAAGRycy9kb3ducmV2LnhtbFBLBQYAAAAABAAEAPMAAACnBQAA&#10;AAA=&#10;" strokeweight="4.5pt">
                <v:stroke linestyle="thickThin"/>
                <v:textbox inset="5.85pt,.7pt,5.85pt,.7pt">
                  <w:txbxContent>
                    <w:p w:rsidR="00723C72" w:rsidRPr="00606AE0" w:rsidRDefault="00723C72" w:rsidP="002C5E7F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</w:rPr>
                      </w:pPr>
                      <w:r w:rsidRPr="00606AE0">
                        <w:rPr>
                          <w:rFonts w:ascii="ＭＳ ゴシック" w:eastAsia="ＭＳ ゴシック" w:hAnsi="ＭＳ ゴシック" w:hint="eastAsia"/>
                        </w:rPr>
                        <w:t>目標</w:t>
                      </w:r>
                    </w:p>
                    <w:p w:rsidR="00723C72" w:rsidRPr="00A008C7" w:rsidRDefault="00723C72" w:rsidP="00D451E6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A008C7">
                        <w:rPr>
                          <w:rFonts w:ascii="ＭＳ ゴシック" w:eastAsia="ＭＳ ゴシック" w:hAnsi="ＭＳ ゴシック" w:hint="eastAsia"/>
                        </w:rPr>
                        <w:t>一般会計</w:t>
                      </w:r>
                      <w:r w:rsidR="00D451E6">
                        <w:rPr>
                          <w:rFonts w:ascii="ＭＳ ゴシック" w:eastAsia="ＭＳ ゴシック" w:hAnsi="ＭＳ ゴシック" w:hint="eastAsia"/>
                        </w:rPr>
                        <w:t>、特別会計及び公営企業会計（医療局）</w:t>
                      </w:r>
                      <w:r w:rsidR="00381398">
                        <w:rPr>
                          <w:rFonts w:ascii="ＭＳ ゴシック" w:eastAsia="ＭＳ ゴシック" w:hAnsi="ＭＳ ゴシック" w:hint="eastAsia"/>
                        </w:rPr>
                        <w:t>に共通</w:t>
                      </w:r>
                    </w:p>
                    <w:p w:rsidR="00723C72" w:rsidRDefault="001A6F23" w:rsidP="00AB72E1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・</w:t>
                      </w:r>
                      <w:r w:rsidR="0014701B">
                        <w:rPr>
                          <w:rFonts w:hint="eastAsia"/>
                        </w:rPr>
                        <w:t>年度末決算における収入未済額が前年度を下回るよう努める。</w:t>
                      </w:r>
                    </w:p>
                    <w:p w:rsidR="00723C72" w:rsidRDefault="006C5CAA" w:rsidP="00273480">
                      <w:pPr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・未収金</w:t>
                      </w:r>
                      <w:r w:rsidR="0014701B">
                        <w:rPr>
                          <w:rFonts w:hint="eastAsia"/>
                        </w:rPr>
                        <w:t>の新規発生（現年度分）を抑止するよう努める。</w:t>
                      </w:r>
                    </w:p>
                    <w:p w:rsidR="00723C72" w:rsidRPr="00725B4B" w:rsidRDefault="00723C72" w:rsidP="00725B4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C5E7F" w:rsidRPr="00606AE0" w:rsidRDefault="002C5E7F" w:rsidP="002C5E7F">
      <w:pPr>
        <w:rPr>
          <w:rFonts w:ascii="ＭＳ ゴシック" w:eastAsia="ＭＳ ゴシック" w:hAnsi="ＭＳ ゴシック"/>
          <w:sz w:val="22"/>
        </w:rPr>
      </w:pPr>
    </w:p>
    <w:p w:rsidR="002C5E7F" w:rsidRPr="00606AE0" w:rsidRDefault="002C5E7F" w:rsidP="002C5E7F">
      <w:pPr>
        <w:rPr>
          <w:rFonts w:ascii="ＭＳ ゴシック" w:eastAsia="ＭＳ ゴシック" w:hAnsi="ＭＳ ゴシック"/>
          <w:sz w:val="22"/>
        </w:rPr>
      </w:pPr>
    </w:p>
    <w:p w:rsidR="002C5E7F" w:rsidRPr="00606AE0" w:rsidRDefault="002C5E7F" w:rsidP="002C5E7F">
      <w:pPr>
        <w:rPr>
          <w:rFonts w:ascii="ＭＳ ゴシック" w:eastAsia="ＭＳ ゴシック" w:hAnsi="ＭＳ ゴシック"/>
          <w:sz w:val="22"/>
        </w:rPr>
      </w:pPr>
    </w:p>
    <w:p w:rsidR="002C5E7F" w:rsidRPr="00606AE0" w:rsidRDefault="002C5E7F" w:rsidP="002C5E7F">
      <w:pPr>
        <w:rPr>
          <w:rFonts w:ascii="ＭＳ ゴシック" w:eastAsia="ＭＳ ゴシック" w:hAnsi="ＭＳ ゴシック"/>
          <w:sz w:val="22"/>
        </w:rPr>
      </w:pPr>
    </w:p>
    <w:p w:rsidR="002C5E7F" w:rsidRPr="00606AE0" w:rsidRDefault="002C5E7F" w:rsidP="002C5E7F">
      <w:pPr>
        <w:rPr>
          <w:rFonts w:ascii="ＭＳ ゴシック" w:eastAsia="ＭＳ ゴシック" w:hAnsi="ＭＳ ゴシック"/>
          <w:sz w:val="22"/>
        </w:rPr>
      </w:pPr>
    </w:p>
    <w:p w:rsidR="002C5E7F" w:rsidRPr="00606AE0" w:rsidRDefault="002C5E7F" w:rsidP="002C5E7F">
      <w:pPr>
        <w:rPr>
          <w:rFonts w:ascii="ＭＳ ゴシック" w:eastAsia="ＭＳ ゴシック" w:hAnsi="ＭＳ ゴシック"/>
          <w:sz w:val="22"/>
        </w:rPr>
      </w:pPr>
    </w:p>
    <w:p w:rsidR="0046187B" w:rsidRDefault="0046187B" w:rsidP="00725B4B">
      <w:pPr>
        <w:spacing w:line="400" w:lineRule="exact"/>
        <w:rPr>
          <w:rFonts w:ascii="ＭＳ ゴシック" w:eastAsia="ＭＳ ゴシック" w:hAnsi="ＭＳ ゴシック"/>
          <w:sz w:val="22"/>
        </w:rPr>
      </w:pPr>
    </w:p>
    <w:p w:rsidR="00D451E6" w:rsidRPr="0046187B" w:rsidRDefault="00890640" w:rsidP="0046187B">
      <w:pPr>
        <w:spacing w:line="400" w:lineRule="exact"/>
        <w:ind w:firstLineChars="210" w:firstLine="462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46187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収入未済額</w:t>
      </w:r>
      <w:r w:rsidR="00742838" w:rsidRPr="0046187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削減に向けた県全体での</w:t>
      </w:r>
      <w:r w:rsidR="00273480" w:rsidRPr="0046187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主な</w:t>
      </w:r>
      <w:r w:rsidR="00742838" w:rsidRPr="0046187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取組</w:t>
      </w:r>
    </w:p>
    <w:p w:rsidR="004C0A8C" w:rsidRPr="004C0A8C" w:rsidRDefault="004C0A8C" w:rsidP="00B51C74">
      <w:pPr>
        <w:spacing w:line="400" w:lineRule="exact"/>
        <w:ind w:left="660"/>
        <w:rPr>
          <w:rFonts w:ascii="ＭＳ 明朝" w:hAnsi="ＭＳ 明朝"/>
          <w:sz w:val="22"/>
        </w:rPr>
      </w:pPr>
      <w:r w:rsidRPr="004C0A8C">
        <w:rPr>
          <w:rFonts w:ascii="ＭＳ 明朝" w:hAnsi="ＭＳ 明朝" w:hint="eastAsia"/>
          <w:sz w:val="22"/>
        </w:rPr>
        <w:t>１　債権管理の徹底</w:t>
      </w:r>
    </w:p>
    <w:p w:rsidR="00B51C74" w:rsidRDefault="004C0A8C" w:rsidP="00B51C74">
      <w:pPr>
        <w:spacing w:line="400" w:lineRule="exact"/>
        <w:ind w:left="66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</w:t>
      </w:r>
      <w:r w:rsidR="00B51C74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 </w:t>
      </w:r>
      <w:r w:rsidR="00B51C74">
        <w:rPr>
          <w:rFonts w:ascii="ＭＳ 明朝" w:hAnsi="ＭＳ 明朝" w:hint="eastAsia"/>
          <w:sz w:val="22"/>
        </w:rPr>
        <w:t>債務者等の所在を常に把握し、</w:t>
      </w:r>
      <w:r w:rsidRPr="004C0A8C">
        <w:rPr>
          <w:rFonts w:ascii="ＭＳ 明朝" w:hAnsi="ＭＳ 明朝" w:hint="eastAsia"/>
          <w:sz w:val="22"/>
        </w:rPr>
        <w:t>最新情報を収集</w:t>
      </w:r>
      <w:r w:rsidR="00B51C74">
        <w:rPr>
          <w:rFonts w:ascii="ＭＳ 明朝" w:hAnsi="ＭＳ 明朝" w:hint="eastAsia"/>
          <w:sz w:val="22"/>
        </w:rPr>
        <w:t>するとともに</w:t>
      </w:r>
      <w:r>
        <w:rPr>
          <w:rFonts w:ascii="ＭＳ 明朝" w:hAnsi="ＭＳ 明朝" w:hint="eastAsia"/>
          <w:sz w:val="22"/>
        </w:rPr>
        <w:t>、</w:t>
      </w:r>
      <w:r w:rsidRPr="004C0A8C">
        <w:rPr>
          <w:rFonts w:ascii="ＭＳ 明朝" w:hAnsi="ＭＳ 明朝" w:hint="eastAsia"/>
          <w:sz w:val="22"/>
        </w:rPr>
        <w:t>債権管理</w:t>
      </w:r>
    </w:p>
    <w:p w:rsidR="004C0A8C" w:rsidRDefault="004C0A8C" w:rsidP="00B51C74">
      <w:pPr>
        <w:spacing w:line="400" w:lineRule="exact"/>
        <w:ind w:left="660" w:firstLineChars="250" w:firstLine="550"/>
        <w:rPr>
          <w:rFonts w:ascii="ＭＳ 明朝" w:hAnsi="ＭＳ 明朝"/>
          <w:sz w:val="22"/>
        </w:rPr>
      </w:pPr>
      <w:r w:rsidRPr="004C0A8C">
        <w:rPr>
          <w:rFonts w:ascii="ＭＳ 明朝" w:hAnsi="ＭＳ 明朝" w:hint="eastAsia"/>
          <w:sz w:val="22"/>
        </w:rPr>
        <w:t>簿等に記録し、適切に保存する。</w:t>
      </w:r>
    </w:p>
    <w:p w:rsidR="004C0A8C" w:rsidRDefault="004C0A8C" w:rsidP="00B51C7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(2) </w:t>
      </w:r>
      <w:r w:rsidR="00B51C74">
        <w:rPr>
          <w:rFonts w:ascii="ＭＳ 明朝" w:hAnsi="ＭＳ 明朝" w:hint="eastAsia"/>
          <w:sz w:val="22"/>
        </w:rPr>
        <w:t xml:space="preserve"> </w:t>
      </w:r>
      <w:r w:rsidRPr="004C0A8C">
        <w:rPr>
          <w:rFonts w:ascii="ＭＳ 明朝" w:hAnsi="ＭＳ 明朝" w:hint="eastAsia"/>
          <w:sz w:val="22"/>
        </w:rPr>
        <w:t>定期的に時効管理の状況を確認し、債権回収の進行管理の徹底を図る</w:t>
      </w:r>
      <w:r>
        <w:rPr>
          <w:rFonts w:ascii="ＭＳ 明朝" w:hAnsi="ＭＳ 明朝" w:hint="eastAsia"/>
          <w:sz w:val="22"/>
        </w:rPr>
        <w:t>｡</w:t>
      </w:r>
    </w:p>
    <w:p w:rsidR="004C0A8C" w:rsidRPr="004C0A8C" w:rsidRDefault="004C0A8C" w:rsidP="00B51C74">
      <w:pPr>
        <w:spacing w:line="400" w:lineRule="exact"/>
        <w:ind w:firstLineChars="200" w:firstLine="440"/>
        <w:rPr>
          <w:rFonts w:ascii="ＭＳ 明朝" w:hAnsi="ＭＳ 明朝"/>
          <w:sz w:val="22"/>
        </w:rPr>
      </w:pPr>
      <w:r w:rsidRPr="004C0A8C">
        <w:rPr>
          <w:rFonts w:ascii="ＭＳ 明朝" w:hAnsi="ＭＳ 明朝" w:hint="eastAsia"/>
          <w:sz w:val="22"/>
        </w:rPr>
        <w:t xml:space="preserve">  ２　</w:t>
      </w:r>
      <w:r w:rsidR="0076582A">
        <w:rPr>
          <w:rFonts w:ascii="ＭＳ 明朝" w:hAnsi="ＭＳ 明朝" w:hint="eastAsia"/>
          <w:sz w:val="22"/>
        </w:rPr>
        <w:t>債権</w:t>
      </w:r>
      <w:r w:rsidRPr="004C0A8C">
        <w:rPr>
          <w:rFonts w:ascii="ＭＳ 明朝" w:hAnsi="ＭＳ 明朝" w:hint="eastAsia"/>
          <w:sz w:val="22"/>
        </w:rPr>
        <w:t>回収の促進</w:t>
      </w:r>
    </w:p>
    <w:p w:rsidR="0076582A" w:rsidRDefault="00B51C74" w:rsidP="0076582A">
      <w:pPr>
        <w:spacing w:line="400" w:lineRule="exact"/>
        <w:ind w:left="660" w:firstLineChars="100" w:firstLine="220"/>
        <w:rPr>
          <w:rFonts w:ascii="ＭＳ 明朝" w:hAnsi="ＭＳ 明朝" w:hint="eastAsia"/>
          <w:sz w:val="22"/>
        </w:rPr>
      </w:pPr>
      <w:r w:rsidRPr="00B51C74"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1</w:t>
      </w:r>
      <w:r w:rsidRPr="00B51C74">
        <w:rPr>
          <w:rFonts w:ascii="ＭＳ 明朝" w:hAnsi="ＭＳ 明朝" w:hint="eastAsia"/>
          <w:sz w:val="22"/>
        </w:rPr>
        <w:t>)</w:t>
      </w:r>
      <w:r>
        <w:rPr>
          <w:rFonts w:ascii="ＭＳ 明朝" w:hAnsi="ＭＳ 明朝" w:hint="eastAsia"/>
          <w:sz w:val="22"/>
        </w:rPr>
        <w:t xml:space="preserve">　</w:t>
      </w:r>
      <w:r w:rsidR="0076582A">
        <w:rPr>
          <w:rFonts w:ascii="ＭＳ 明朝" w:hAnsi="ＭＳ 明朝" w:hint="eastAsia"/>
          <w:sz w:val="22"/>
        </w:rPr>
        <w:t>民間委託をより効果的・効率的に活用した債権回収を行うため、長期継</w:t>
      </w:r>
    </w:p>
    <w:p w:rsidR="0076582A" w:rsidRDefault="0076582A" w:rsidP="0076582A">
      <w:pPr>
        <w:spacing w:line="400" w:lineRule="exact"/>
        <w:ind w:left="660" w:firstLineChars="250" w:firstLine="55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続契約や随意契約等の導入検討を行い、過年度債権の集中的な回収促進に</w:t>
      </w:r>
    </w:p>
    <w:p w:rsidR="004C0A8C" w:rsidRPr="004C0A8C" w:rsidRDefault="0076582A" w:rsidP="0076582A">
      <w:pPr>
        <w:spacing w:line="400" w:lineRule="exact"/>
        <w:ind w:left="660" w:firstLineChars="250" w:firstLine="5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努める。</w:t>
      </w:r>
    </w:p>
    <w:p w:rsidR="00B51C74" w:rsidRDefault="00B51C74" w:rsidP="00B51C74">
      <w:pPr>
        <w:spacing w:line="400" w:lineRule="exact"/>
        <w:ind w:leftChars="150" w:left="315" w:firstLineChars="250" w:firstLine="550"/>
        <w:rPr>
          <w:rFonts w:ascii="ＭＳ 明朝" w:hAnsi="ＭＳ 明朝"/>
          <w:sz w:val="22"/>
        </w:rPr>
      </w:pPr>
      <w:r w:rsidRPr="00B51C74"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2</w:t>
      </w:r>
      <w:r w:rsidRPr="00B51C74">
        <w:rPr>
          <w:rFonts w:ascii="ＭＳ 明朝" w:hAnsi="ＭＳ 明朝" w:hint="eastAsia"/>
          <w:sz w:val="22"/>
        </w:rPr>
        <w:t xml:space="preserve">) </w:t>
      </w:r>
      <w:r>
        <w:rPr>
          <w:rFonts w:ascii="ＭＳ 明朝" w:hAnsi="ＭＳ 明朝" w:hint="eastAsia"/>
          <w:sz w:val="22"/>
        </w:rPr>
        <w:t xml:space="preserve"> </w:t>
      </w:r>
      <w:r w:rsidRPr="00B51C74">
        <w:rPr>
          <w:rFonts w:ascii="ＭＳ 明朝" w:hAnsi="ＭＳ 明朝" w:hint="eastAsia"/>
          <w:sz w:val="22"/>
        </w:rPr>
        <w:t>滞納債権回収強化月間（５月・11～12月）を活用し、債権回収の取組を</w:t>
      </w:r>
    </w:p>
    <w:p w:rsidR="00B51C74" w:rsidRDefault="00B51C74" w:rsidP="00B51C74">
      <w:pPr>
        <w:spacing w:line="400" w:lineRule="exact"/>
        <w:ind w:leftChars="150" w:left="315" w:firstLineChars="300" w:firstLine="660"/>
        <w:rPr>
          <w:rFonts w:ascii="ＭＳ 明朝" w:hAnsi="ＭＳ 明朝" w:hint="eastAsia"/>
          <w:sz w:val="22"/>
        </w:rPr>
      </w:pPr>
      <w:r w:rsidRPr="00B51C74">
        <w:rPr>
          <w:rFonts w:ascii="ＭＳ 明朝" w:hAnsi="ＭＳ 明朝" w:hint="eastAsia"/>
          <w:sz w:val="22"/>
        </w:rPr>
        <w:t xml:space="preserve">　集中的に実施する。</w:t>
      </w:r>
    </w:p>
    <w:p w:rsidR="003219D3" w:rsidRDefault="003219D3" w:rsidP="003219D3">
      <w:pPr>
        <w:spacing w:line="400" w:lineRule="exact"/>
        <w:ind w:leftChars="400" w:left="1170" w:hangingChars="150" w:hanging="3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(3)　</w:t>
      </w:r>
      <w:r w:rsidRPr="00263AF0">
        <w:rPr>
          <w:rFonts w:ascii="ＭＳ 明朝" w:hAnsi="ＭＳ 明朝" w:hint="eastAsia"/>
          <w:sz w:val="22"/>
        </w:rPr>
        <w:t>返済する資力を有しているにもかかわらず、返済に応じない債務者に対しては、民事訴訟等の法的措置を講ずることにより、確実な回収を図る。</w:t>
      </w:r>
    </w:p>
    <w:p w:rsidR="00B51C74" w:rsidRDefault="003219D3" w:rsidP="003219D3">
      <w:pPr>
        <w:spacing w:line="400" w:lineRule="exact"/>
        <w:ind w:leftChars="400" w:left="1170" w:hangingChars="150" w:hanging="3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</w:t>
      </w:r>
      <w:r w:rsidR="00B51C74">
        <w:rPr>
          <w:rFonts w:ascii="ＭＳ 明朝" w:hAnsi="ＭＳ 明朝" w:hint="eastAsia"/>
          <w:sz w:val="22"/>
        </w:rPr>
        <w:t xml:space="preserve">)　</w:t>
      </w:r>
      <w:r w:rsidR="00B51C74" w:rsidRPr="00780149">
        <w:rPr>
          <w:rFonts w:ascii="ＭＳ 明朝" w:hAnsi="ＭＳ 明朝" w:hint="eastAsia"/>
          <w:sz w:val="22"/>
        </w:rPr>
        <w:t>債務者（支払い困難者等）に対</w:t>
      </w:r>
      <w:r w:rsidR="00B51C74">
        <w:rPr>
          <w:rFonts w:ascii="ＭＳ 明朝" w:hAnsi="ＭＳ 明朝" w:hint="eastAsia"/>
          <w:sz w:val="22"/>
        </w:rPr>
        <w:t>しては、</w:t>
      </w:r>
      <w:r w:rsidR="00B51C74" w:rsidRPr="00780149">
        <w:rPr>
          <w:rFonts w:ascii="ＭＳ 明朝" w:hAnsi="ＭＳ 明朝" w:hint="eastAsia"/>
          <w:sz w:val="22"/>
        </w:rPr>
        <w:t>延納・分納</w:t>
      </w:r>
      <w:r w:rsidR="00B51C74">
        <w:rPr>
          <w:rFonts w:ascii="ＭＳ 明朝" w:hAnsi="ＭＳ 明朝" w:hint="eastAsia"/>
          <w:sz w:val="22"/>
        </w:rPr>
        <w:t>等による計画的な納</w:t>
      </w:r>
    </w:p>
    <w:p w:rsidR="00B51C74" w:rsidRDefault="00B51C74" w:rsidP="00B51C7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 付がなされるよう、適切な相談対応を行う。</w:t>
      </w:r>
    </w:p>
    <w:p w:rsidR="00780149" w:rsidRPr="00780149" w:rsidRDefault="00780149" w:rsidP="00B51C74">
      <w:pPr>
        <w:spacing w:line="400" w:lineRule="exact"/>
        <w:ind w:left="660"/>
        <w:rPr>
          <w:rFonts w:ascii="ＭＳ 明朝" w:hAnsi="ＭＳ 明朝"/>
          <w:sz w:val="22"/>
        </w:rPr>
      </w:pPr>
      <w:r w:rsidRPr="00780149">
        <w:rPr>
          <w:rFonts w:ascii="ＭＳ 明朝" w:hAnsi="ＭＳ 明朝" w:hint="eastAsia"/>
          <w:sz w:val="22"/>
        </w:rPr>
        <w:t>３　新規発生の抑止</w:t>
      </w:r>
    </w:p>
    <w:p w:rsidR="00780149" w:rsidRDefault="00780149" w:rsidP="00B51C74">
      <w:pPr>
        <w:spacing w:line="400" w:lineRule="exact"/>
        <w:ind w:left="660"/>
        <w:rPr>
          <w:rFonts w:ascii="ＭＳ 明朝" w:hAnsi="ＭＳ 明朝"/>
          <w:sz w:val="22"/>
        </w:rPr>
      </w:pPr>
      <w:r w:rsidRPr="00780149">
        <w:rPr>
          <w:rFonts w:ascii="ＭＳ 明朝" w:hAnsi="ＭＳ 明朝" w:hint="eastAsia"/>
          <w:sz w:val="22"/>
        </w:rPr>
        <w:t xml:space="preserve">　</w:t>
      </w:r>
      <w:r w:rsidR="00B51C74" w:rsidRPr="00B51C74">
        <w:rPr>
          <w:rFonts w:ascii="ＭＳ 明朝" w:hAnsi="ＭＳ 明朝" w:hint="eastAsia"/>
          <w:sz w:val="22"/>
        </w:rPr>
        <w:t>(1)</w:t>
      </w:r>
      <w:r w:rsidR="00B51C74">
        <w:rPr>
          <w:rFonts w:ascii="ＭＳ 明朝" w:hAnsi="ＭＳ 明朝" w:hint="eastAsia"/>
          <w:sz w:val="22"/>
        </w:rPr>
        <w:t xml:space="preserve">　</w:t>
      </w:r>
      <w:r w:rsidR="002F2B89">
        <w:rPr>
          <w:rFonts w:ascii="ＭＳ 明朝" w:hAnsi="ＭＳ 明朝" w:hint="eastAsia"/>
          <w:sz w:val="22"/>
        </w:rPr>
        <w:t>期限内納付の励行や</w:t>
      </w:r>
      <w:r w:rsidRPr="00780149">
        <w:rPr>
          <w:rFonts w:ascii="ＭＳ 明朝" w:hAnsi="ＭＳ 明朝" w:hint="eastAsia"/>
          <w:sz w:val="22"/>
        </w:rPr>
        <w:t>納入方法等</w:t>
      </w:r>
      <w:r w:rsidR="002F2B89">
        <w:rPr>
          <w:rFonts w:ascii="ＭＳ 明朝" w:hAnsi="ＭＳ 明朝" w:hint="eastAsia"/>
          <w:sz w:val="22"/>
        </w:rPr>
        <w:t>を含め、制度の</w:t>
      </w:r>
      <w:r w:rsidRPr="00780149">
        <w:rPr>
          <w:rFonts w:ascii="ＭＳ 明朝" w:hAnsi="ＭＳ 明朝" w:hint="eastAsia"/>
          <w:sz w:val="22"/>
        </w:rPr>
        <w:t>事前説明を徹底する。</w:t>
      </w:r>
    </w:p>
    <w:p w:rsidR="002F2B89" w:rsidRDefault="00B51C74" w:rsidP="00B51C74">
      <w:pPr>
        <w:spacing w:line="400" w:lineRule="exact"/>
        <w:ind w:left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(2)　</w:t>
      </w:r>
      <w:r w:rsidR="00780149" w:rsidRPr="00780149">
        <w:rPr>
          <w:rFonts w:ascii="ＭＳ 明朝" w:hAnsi="ＭＳ 明朝" w:hint="eastAsia"/>
          <w:sz w:val="22"/>
        </w:rPr>
        <w:t>定期的に</w:t>
      </w:r>
      <w:r w:rsidR="002F2B89">
        <w:rPr>
          <w:rFonts w:ascii="ＭＳ 明朝" w:hAnsi="ＭＳ 明朝" w:hint="eastAsia"/>
          <w:sz w:val="22"/>
        </w:rPr>
        <w:t>債務者等の</w:t>
      </w:r>
      <w:r w:rsidR="00780149" w:rsidRPr="00780149">
        <w:rPr>
          <w:rFonts w:ascii="ＭＳ 明朝" w:hAnsi="ＭＳ 明朝" w:hint="eastAsia"/>
          <w:sz w:val="22"/>
        </w:rPr>
        <w:t>状況</w:t>
      </w:r>
      <w:r w:rsidR="002F2B89">
        <w:rPr>
          <w:rFonts w:ascii="ＭＳ 明朝" w:hAnsi="ＭＳ 明朝" w:hint="eastAsia"/>
          <w:sz w:val="22"/>
        </w:rPr>
        <w:t>を把握し、</w:t>
      </w:r>
      <w:r w:rsidR="00780149" w:rsidRPr="00780149">
        <w:rPr>
          <w:rFonts w:ascii="ＭＳ 明朝" w:hAnsi="ＭＳ 明朝" w:hint="eastAsia"/>
          <w:sz w:val="22"/>
        </w:rPr>
        <w:t>納付困難な場合</w:t>
      </w:r>
      <w:r w:rsidR="002F2B89">
        <w:rPr>
          <w:rFonts w:ascii="ＭＳ 明朝" w:hAnsi="ＭＳ 明朝" w:hint="eastAsia"/>
          <w:sz w:val="22"/>
        </w:rPr>
        <w:t>は早期の対応を徹底</w:t>
      </w:r>
    </w:p>
    <w:p w:rsidR="00FB228E" w:rsidRDefault="00896C30" w:rsidP="003219D3">
      <w:pPr>
        <w:spacing w:line="400" w:lineRule="exact"/>
        <w:ind w:firstLineChars="550" w:firstLine="1210"/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し、新たな未収金の発生を抑制する。</w:t>
      </w:r>
    </w:p>
    <w:p w:rsidR="003219D3" w:rsidRDefault="003219D3" w:rsidP="003219D3">
      <w:pPr>
        <w:spacing w:line="40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４　回収不能債権の整理</w:t>
      </w:r>
    </w:p>
    <w:p w:rsidR="00725B4B" w:rsidRDefault="00725B4B" w:rsidP="003219D3">
      <w:pPr>
        <w:spacing w:line="400" w:lineRule="exact"/>
        <w:ind w:leftChars="420" w:left="882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債権を</w:t>
      </w:r>
      <w:r w:rsidRPr="004C0A8C">
        <w:rPr>
          <w:rFonts w:ascii="ＭＳ 明朝" w:hAnsi="ＭＳ 明朝" w:hint="eastAsia"/>
          <w:sz w:val="22"/>
        </w:rPr>
        <w:t>回収可能な債権と回収困難な債権に選別し、回収不能債権の整理</w:t>
      </w:r>
    </w:p>
    <w:p w:rsidR="00725B4B" w:rsidRPr="004C0A8C" w:rsidRDefault="00725B4B" w:rsidP="003219D3">
      <w:pPr>
        <w:spacing w:line="400" w:lineRule="exact"/>
        <w:ind w:firstLineChars="400" w:firstLine="880"/>
        <w:rPr>
          <w:rFonts w:ascii="ＭＳ 明朝" w:hAnsi="ＭＳ 明朝"/>
          <w:sz w:val="22"/>
        </w:rPr>
      </w:pPr>
      <w:r w:rsidRPr="004C0A8C">
        <w:rPr>
          <w:rFonts w:ascii="ＭＳ 明朝" w:hAnsi="ＭＳ 明朝" w:hint="eastAsia"/>
          <w:sz w:val="22"/>
        </w:rPr>
        <w:t xml:space="preserve">を進める。　　</w:t>
      </w:r>
    </w:p>
    <w:p w:rsidR="00725B4B" w:rsidRPr="00606AE0" w:rsidRDefault="00725B4B" w:rsidP="002F2B89">
      <w:pPr>
        <w:spacing w:line="400" w:lineRule="exact"/>
        <w:ind w:left="660" w:firstLineChars="300" w:firstLine="660"/>
        <w:rPr>
          <w:rFonts w:ascii="ＭＳ 明朝" w:hAnsi="ＭＳ 明朝"/>
          <w:sz w:val="22"/>
        </w:rPr>
      </w:pPr>
    </w:p>
    <w:sectPr w:rsidR="00725B4B" w:rsidRPr="00606AE0" w:rsidSect="00606AE0">
      <w:footerReference w:type="default" r:id="rId9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71" w:rsidRDefault="00677271" w:rsidP="006C29EC">
      <w:r>
        <w:separator/>
      </w:r>
    </w:p>
  </w:endnote>
  <w:endnote w:type="continuationSeparator" w:id="0">
    <w:p w:rsidR="00677271" w:rsidRDefault="00677271" w:rsidP="006C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C5F" w:rsidRDefault="00E80C5F" w:rsidP="001A374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71" w:rsidRDefault="00677271" w:rsidP="006C29EC">
      <w:r>
        <w:separator/>
      </w:r>
    </w:p>
  </w:footnote>
  <w:footnote w:type="continuationSeparator" w:id="0">
    <w:p w:rsidR="00677271" w:rsidRDefault="00677271" w:rsidP="006C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2804"/>
    <w:multiLevelType w:val="hybridMultilevel"/>
    <w:tmpl w:val="B07899BC"/>
    <w:lvl w:ilvl="0" w:tplc="41327A48">
      <w:numFmt w:val="bullet"/>
      <w:lvlText w:val="○"/>
      <w:lvlJc w:val="left"/>
      <w:pPr>
        <w:ind w:left="104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>
    <w:nsid w:val="4E9030B9"/>
    <w:multiLevelType w:val="hybridMultilevel"/>
    <w:tmpl w:val="D18431DC"/>
    <w:lvl w:ilvl="0" w:tplc="6DC2360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057406"/>
    <w:multiLevelType w:val="hybridMultilevel"/>
    <w:tmpl w:val="1DD60116"/>
    <w:lvl w:ilvl="0" w:tplc="3F96CBE8">
      <w:start w:val="1"/>
      <w:numFmt w:val="decimal"/>
      <w:lvlText w:val="（%1）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6A"/>
    <w:rsid w:val="00004130"/>
    <w:rsid w:val="00027590"/>
    <w:rsid w:val="00044EDA"/>
    <w:rsid w:val="0008533E"/>
    <w:rsid w:val="0008617D"/>
    <w:rsid w:val="000B6417"/>
    <w:rsid w:val="000F2AE1"/>
    <w:rsid w:val="000F6273"/>
    <w:rsid w:val="001274DD"/>
    <w:rsid w:val="0014701B"/>
    <w:rsid w:val="00147A23"/>
    <w:rsid w:val="00176FA1"/>
    <w:rsid w:val="00177857"/>
    <w:rsid w:val="001A374F"/>
    <w:rsid w:val="001A6F23"/>
    <w:rsid w:val="001B0059"/>
    <w:rsid w:val="001D6FBD"/>
    <w:rsid w:val="00256F26"/>
    <w:rsid w:val="00273480"/>
    <w:rsid w:val="002C47B4"/>
    <w:rsid w:val="002C5E7F"/>
    <w:rsid w:val="002D61BD"/>
    <w:rsid w:val="002F2B89"/>
    <w:rsid w:val="002F3DDC"/>
    <w:rsid w:val="00315AB5"/>
    <w:rsid w:val="003219D3"/>
    <w:rsid w:val="0034556A"/>
    <w:rsid w:val="00381398"/>
    <w:rsid w:val="003847A2"/>
    <w:rsid w:val="003E7915"/>
    <w:rsid w:val="00405918"/>
    <w:rsid w:val="00437796"/>
    <w:rsid w:val="00443586"/>
    <w:rsid w:val="0046187B"/>
    <w:rsid w:val="00473AF3"/>
    <w:rsid w:val="004B20CD"/>
    <w:rsid w:val="004C0A8C"/>
    <w:rsid w:val="00503ECA"/>
    <w:rsid w:val="00576E17"/>
    <w:rsid w:val="005D2DD9"/>
    <w:rsid w:val="00606AE0"/>
    <w:rsid w:val="00677271"/>
    <w:rsid w:val="006C29EC"/>
    <w:rsid w:val="006C5CAA"/>
    <w:rsid w:val="006E13CD"/>
    <w:rsid w:val="00723C72"/>
    <w:rsid w:val="00725B4B"/>
    <w:rsid w:val="00742838"/>
    <w:rsid w:val="00761F6B"/>
    <w:rsid w:val="0076582A"/>
    <w:rsid w:val="00780149"/>
    <w:rsid w:val="0078104A"/>
    <w:rsid w:val="007942BA"/>
    <w:rsid w:val="007B4C05"/>
    <w:rsid w:val="008154CF"/>
    <w:rsid w:val="008876F1"/>
    <w:rsid w:val="00890640"/>
    <w:rsid w:val="00896C30"/>
    <w:rsid w:val="008B2DF3"/>
    <w:rsid w:val="008D2D90"/>
    <w:rsid w:val="00921221"/>
    <w:rsid w:val="00933057"/>
    <w:rsid w:val="00942A49"/>
    <w:rsid w:val="00A008C7"/>
    <w:rsid w:val="00A86391"/>
    <w:rsid w:val="00AB72E1"/>
    <w:rsid w:val="00AE4D4C"/>
    <w:rsid w:val="00B26FAE"/>
    <w:rsid w:val="00B51C74"/>
    <w:rsid w:val="00B964B0"/>
    <w:rsid w:val="00BB0874"/>
    <w:rsid w:val="00BE26C8"/>
    <w:rsid w:val="00BE2A09"/>
    <w:rsid w:val="00C90439"/>
    <w:rsid w:val="00CC1DED"/>
    <w:rsid w:val="00CF5CA8"/>
    <w:rsid w:val="00D451E6"/>
    <w:rsid w:val="00D55908"/>
    <w:rsid w:val="00D61E67"/>
    <w:rsid w:val="00D70987"/>
    <w:rsid w:val="00D975A0"/>
    <w:rsid w:val="00DB795C"/>
    <w:rsid w:val="00DC2ADD"/>
    <w:rsid w:val="00E24511"/>
    <w:rsid w:val="00E557E8"/>
    <w:rsid w:val="00E80C5F"/>
    <w:rsid w:val="00ED687F"/>
    <w:rsid w:val="00F0131C"/>
    <w:rsid w:val="00F80B9F"/>
    <w:rsid w:val="00FB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29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29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37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374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29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29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A37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37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E14D-DFF5-4191-85F1-A1264EC6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内線5037</dc:creator>
  <cp:lastModifiedBy>管財課</cp:lastModifiedBy>
  <cp:revision>2</cp:revision>
  <cp:lastPrinted>2017-05-24T04:04:00Z</cp:lastPrinted>
  <dcterms:created xsi:type="dcterms:W3CDTF">2020-06-02T11:05:00Z</dcterms:created>
  <dcterms:modified xsi:type="dcterms:W3CDTF">2020-06-02T11:05:00Z</dcterms:modified>
</cp:coreProperties>
</file>