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1BD28" w14:textId="05A6457C" w:rsidR="00C926BB" w:rsidRPr="00F84249" w:rsidRDefault="00133AF7" w:rsidP="006A02B3">
      <w:pPr>
        <w:jc w:val="center"/>
        <w:rPr>
          <w:rFonts w:asciiTheme="majorEastAsia" w:eastAsiaTheme="majorEastAsia" w:hAnsiTheme="majorEastAsia"/>
          <w:b/>
          <w:sz w:val="24"/>
          <w:szCs w:val="22"/>
        </w:rPr>
      </w:pPr>
      <w:r>
        <w:rPr>
          <w:rFonts w:asciiTheme="majorEastAsia" w:eastAsiaTheme="majorEastAsia" w:hAnsiTheme="majorEastAsia" w:hint="eastAsia"/>
          <w:b/>
          <w:sz w:val="24"/>
          <w:szCs w:val="22"/>
        </w:rPr>
        <w:t>令和６</w:t>
      </w:r>
      <w:r w:rsidR="000866B8" w:rsidRPr="00F84249">
        <w:rPr>
          <w:rFonts w:asciiTheme="majorEastAsia" w:eastAsiaTheme="majorEastAsia" w:hAnsiTheme="majorEastAsia" w:hint="eastAsia"/>
          <w:b/>
          <w:sz w:val="24"/>
          <w:szCs w:val="22"/>
        </w:rPr>
        <w:t>年</w:t>
      </w:r>
      <w:r w:rsidR="00C926BB" w:rsidRPr="00F84249">
        <w:rPr>
          <w:rFonts w:asciiTheme="majorEastAsia" w:eastAsiaTheme="majorEastAsia" w:hAnsiTheme="majorEastAsia" w:hint="eastAsia"/>
          <w:b/>
          <w:sz w:val="24"/>
          <w:szCs w:val="22"/>
        </w:rPr>
        <w:t>度</w:t>
      </w:r>
      <w:r w:rsidR="00722397" w:rsidRPr="00F84249">
        <w:rPr>
          <w:rFonts w:asciiTheme="majorEastAsia" w:eastAsiaTheme="majorEastAsia" w:hAnsiTheme="majorEastAsia" w:hint="eastAsia"/>
          <w:b/>
          <w:sz w:val="24"/>
          <w:szCs w:val="22"/>
        </w:rPr>
        <w:t>奥州</w:t>
      </w:r>
      <w:r w:rsidR="00CD7CB9" w:rsidRPr="00F84249">
        <w:rPr>
          <w:rFonts w:asciiTheme="majorEastAsia" w:eastAsiaTheme="majorEastAsia" w:hAnsiTheme="majorEastAsia" w:hint="eastAsia"/>
          <w:b/>
          <w:sz w:val="24"/>
          <w:szCs w:val="22"/>
        </w:rPr>
        <w:t>審査指導監</w:t>
      </w:r>
      <w:r w:rsidR="00722397" w:rsidRPr="00F84249">
        <w:rPr>
          <w:rFonts w:asciiTheme="majorEastAsia" w:eastAsiaTheme="majorEastAsia" w:hAnsiTheme="majorEastAsia" w:hint="eastAsia"/>
          <w:b/>
          <w:sz w:val="24"/>
          <w:szCs w:val="22"/>
        </w:rPr>
        <w:t>管内における</w:t>
      </w:r>
      <w:r w:rsidR="00C926BB" w:rsidRPr="00F84249">
        <w:rPr>
          <w:rFonts w:asciiTheme="majorEastAsia" w:eastAsiaTheme="majorEastAsia" w:hAnsiTheme="majorEastAsia" w:hint="eastAsia"/>
          <w:b/>
          <w:sz w:val="24"/>
          <w:szCs w:val="22"/>
        </w:rPr>
        <w:t>物品定例見積</w:t>
      </w:r>
      <w:r w:rsidR="00CD7CB9" w:rsidRPr="00F84249">
        <w:rPr>
          <w:rFonts w:asciiTheme="majorEastAsia" w:eastAsiaTheme="majorEastAsia" w:hAnsiTheme="majorEastAsia" w:hint="eastAsia"/>
          <w:b/>
          <w:sz w:val="24"/>
          <w:szCs w:val="22"/>
        </w:rPr>
        <w:t>の実施について</w:t>
      </w:r>
    </w:p>
    <w:p w14:paraId="3C128FC2" w14:textId="77777777" w:rsidR="00C926BB" w:rsidRPr="00133AF7" w:rsidRDefault="00C926BB" w:rsidP="00644E79">
      <w:pPr>
        <w:rPr>
          <w:rFonts w:asciiTheme="minorEastAsia" w:eastAsiaTheme="minorEastAsia" w:hAnsiTheme="minorEastAsia"/>
          <w:szCs w:val="22"/>
        </w:rPr>
      </w:pPr>
    </w:p>
    <w:p w14:paraId="2F21D25B" w14:textId="77777777" w:rsidR="00C926BB" w:rsidRPr="00B52774" w:rsidRDefault="00C926BB">
      <w:pPr>
        <w:rPr>
          <w:rFonts w:ascii="ＭＳ ゴシック" w:eastAsia="ＭＳ ゴシック" w:hAnsi="ＭＳ ゴシック"/>
          <w:b/>
          <w:szCs w:val="22"/>
          <w:shd w:val="pct15" w:color="auto" w:fill="FFFFFF"/>
        </w:rPr>
      </w:pPr>
      <w:r w:rsidRPr="00B52774">
        <w:rPr>
          <w:rFonts w:ascii="ＭＳ ゴシック" w:eastAsia="ＭＳ ゴシック" w:hAnsi="ＭＳ ゴシック" w:hint="eastAsia"/>
          <w:b/>
          <w:szCs w:val="22"/>
          <w:shd w:val="pct15" w:color="auto" w:fill="FFFFFF"/>
        </w:rPr>
        <w:t>１</w:t>
      </w:r>
      <w:r w:rsidR="00C870ED" w:rsidRPr="00B52774">
        <w:rPr>
          <w:rFonts w:ascii="ＭＳ ゴシック" w:eastAsia="ＭＳ ゴシック" w:hAnsi="ＭＳ ゴシック" w:hint="eastAsia"/>
          <w:b/>
          <w:szCs w:val="22"/>
          <w:shd w:val="pct15" w:color="auto" w:fill="FFFFFF"/>
        </w:rPr>
        <w:t xml:space="preserve">　見積に参加できる方</w:t>
      </w:r>
    </w:p>
    <w:p w14:paraId="3F8FAE79" w14:textId="77777777" w:rsidR="00C870ED" w:rsidRPr="007359B0" w:rsidRDefault="003A2212" w:rsidP="00B163F6">
      <w:pPr>
        <w:ind w:firstLineChars="100" w:firstLine="232"/>
        <w:rPr>
          <w:rFonts w:asciiTheme="majorEastAsia" w:eastAsiaTheme="majorEastAsia" w:hAnsiTheme="majorEastAsia"/>
          <w:b/>
          <w:szCs w:val="22"/>
        </w:rPr>
      </w:pPr>
      <w:r w:rsidRPr="007359B0">
        <w:rPr>
          <w:rFonts w:asciiTheme="majorEastAsia" w:eastAsiaTheme="majorEastAsia" w:hAnsiTheme="majorEastAsia" w:hint="eastAsia"/>
          <w:b/>
          <w:szCs w:val="22"/>
        </w:rPr>
        <w:t>(1</w:t>
      </w:r>
      <w:r w:rsidR="00AD253A" w:rsidRPr="007359B0">
        <w:rPr>
          <w:rFonts w:asciiTheme="majorEastAsia" w:eastAsiaTheme="majorEastAsia" w:hAnsiTheme="majorEastAsia" w:hint="eastAsia"/>
          <w:b/>
          <w:szCs w:val="22"/>
        </w:rPr>
        <w:t>)</w:t>
      </w:r>
      <w:r w:rsidR="00B52774">
        <w:rPr>
          <w:rFonts w:asciiTheme="majorEastAsia" w:eastAsiaTheme="majorEastAsia" w:hAnsiTheme="majorEastAsia" w:hint="eastAsia"/>
          <w:b/>
          <w:szCs w:val="22"/>
        </w:rPr>
        <w:t xml:space="preserve"> </w:t>
      </w:r>
      <w:r w:rsidR="00C870ED" w:rsidRPr="007359B0">
        <w:rPr>
          <w:rFonts w:asciiTheme="majorEastAsia" w:eastAsiaTheme="majorEastAsia" w:hAnsiTheme="majorEastAsia" w:hint="eastAsia"/>
          <w:b/>
          <w:szCs w:val="22"/>
        </w:rPr>
        <w:t>一般物品</w:t>
      </w:r>
    </w:p>
    <w:p w14:paraId="06252164" w14:textId="77777777" w:rsidR="00C870ED" w:rsidRPr="007359B0" w:rsidRDefault="00C870ED" w:rsidP="00B52774">
      <w:pPr>
        <w:ind w:leftChars="200" w:left="462" w:firstLineChars="100" w:firstLine="231"/>
        <w:rPr>
          <w:rFonts w:asciiTheme="minorEastAsia" w:eastAsiaTheme="minorEastAsia" w:hAnsiTheme="minorEastAsia"/>
          <w:b/>
          <w:szCs w:val="22"/>
        </w:rPr>
      </w:pPr>
      <w:r w:rsidRPr="007359B0">
        <w:rPr>
          <w:rFonts w:asciiTheme="minorEastAsia" w:eastAsiaTheme="minorEastAsia" w:hAnsiTheme="minorEastAsia" w:hint="eastAsia"/>
          <w:szCs w:val="22"/>
        </w:rPr>
        <w:t>岩手県知事が定める物品購入等競争入札参加資格を有し、</w:t>
      </w:r>
      <w:r w:rsidR="00BF0496" w:rsidRPr="007359B0">
        <w:rPr>
          <w:rFonts w:asciiTheme="minorEastAsia" w:eastAsiaTheme="minorEastAsia" w:hAnsiTheme="minorEastAsia" w:hint="eastAsia"/>
          <w:szCs w:val="22"/>
        </w:rPr>
        <w:t>県南広域振興局奥州審査指導監管内（</w:t>
      </w:r>
      <w:r w:rsidRPr="00B52774">
        <w:rPr>
          <w:rFonts w:asciiTheme="majorEastAsia" w:eastAsiaTheme="majorEastAsia" w:hAnsiTheme="majorEastAsia" w:hint="eastAsia"/>
          <w:szCs w:val="22"/>
        </w:rPr>
        <w:t>奥州市、金ケ崎町</w:t>
      </w:r>
      <w:r w:rsidR="00BF0496" w:rsidRPr="007359B0">
        <w:rPr>
          <w:rFonts w:asciiTheme="minorEastAsia" w:eastAsiaTheme="minorEastAsia" w:hAnsiTheme="minorEastAsia" w:hint="eastAsia"/>
          <w:szCs w:val="22"/>
        </w:rPr>
        <w:t>）</w:t>
      </w:r>
      <w:r w:rsidRPr="007359B0">
        <w:rPr>
          <w:rFonts w:asciiTheme="minorEastAsia" w:eastAsiaTheme="minorEastAsia" w:hAnsiTheme="minorEastAsia" w:hint="eastAsia"/>
          <w:szCs w:val="22"/>
        </w:rPr>
        <w:t>にある</w:t>
      </w:r>
      <w:r w:rsidRPr="00154D2C">
        <w:rPr>
          <w:rFonts w:ascii="ＭＳ ゴシック" w:eastAsia="ＭＳ ゴシック" w:hAnsi="ＭＳ ゴシック" w:hint="eastAsia"/>
          <w:szCs w:val="22"/>
        </w:rPr>
        <w:t>本社（本店）、支社（支店）又は営業所等</w:t>
      </w:r>
      <w:r w:rsidRPr="007359B0">
        <w:rPr>
          <w:rFonts w:asciiTheme="minorEastAsia" w:eastAsiaTheme="minorEastAsia" w:hAnsiTheme="minorEastAsia" w:hint="eastAsia"/>
          <w:szCs w:val="22"/>
        </w:rPr>
        <w:t>が、</w:t>
      </w:r>
      <w:r w:rsidR="00B14377" w:rsidRPr="00B52774">
        <w:rPr>
          <w:rFonts w:asciiTheme="majorEastAsia" w:eastAsiaTheme="majorEastAsia" w:hAnsiTheme="majorEastAsia" w:hint="eastAsia"/>
          <w:szCs w:val="22"/>
        </w:rPr>
        <w:t>令和５</w:t>
      </w:r>
      <w:r w:rsidR="00453CF2" w:rsidRPr="00B52774">
        <w:rPr>
          <w:rFonts w:asciiTheme="majorEastAsia" w:eastAsiaTheme="majorEastAsia" w:hAnsiTheme="majorEastAsia" w:hint="eastAsia"/>
          <w:szCs w:val="22"/>
        </w:rPr>
        <w:t>・</w:t>
      </w:r>
      <w:r w:rsidR="00B14377" w:rsidRPr="00B52774">
        <w:rPr>
          <w:rFonts w:asciiTheme="majorEastAsia" w:eastAsiaTheme="majorEastAsia" w:hAnsiTheme="majorEastAsia" w:hint="eastAsia"/>
          <w:szCs w:val="22"/>
        </w:rPr>
        <w:t>６・７</w:t>
      </w:r>
      <w:r w:rsidRPr="00B52774">
        <w:rPr>
          <w:rFonts w:asciiTheme="majorEastAsia" w:eastAsiaTheme="majorEastAsia" w:hAnsiTheme="majorEastAsia" w:hint="eastAsia"/>
          <w:szCs w:val="22"/>
        </w:rPr>
        <w:t>年度競争入札参加資格者名簿に登載されている方</w:t>
      </w:r>
      <w:r w:rsidRPr="007359B0">
        <w:rPr>
          <w:rFonts w:asciiTheme="minorEastAsia" w:eastAsiaTheme="minorEastAsia" w:hAnsiTheme="minorEastAsia" w:hint="eastAsia"/>
          <w:szCs w:val="22"/>
        </w:rPr>
        <w:t>であること</w:t>
      </w:r>
      <w:r w:rsidR="00BF0496" w:rsidRPr="007359B0">
        <w:rPr>
          <w:rFonts w:asciiTheme="minorEastAsia" w:eastAsiaTheme="minorEastAsia" w:hAnsiTheme="minorEastAsia" w:hint="eastAsia"/>
          <w:szCs w:val="22"/>
        </w:rPr>
        <w:t>。</w:t>
      </w:r>
    </w:p>
    <w:p w14:paraId="597EAD1A" w14:textId="77777777" w:rsidR="00C870ED" w:rsidRPr="00C12735" w:rsidRDefault="003A2212" w:rsidP="00B163F6">
      <w:pPr>
        <w:ind w:firstLineChars="100" w:firstLine="232"/>
        <w:rPr>
          <w:rFonts w:asciiTheme="majorEastAsia" w:eastAsiaTheme="majorEastAsia" w:hAnsiTheme="majorEastAsia"/>
          <w:b/>
          <w:szCs w:val="22"/>
        </w:rPr>
      </w:pPr>
      <w:r w:rsidRPr="00C12735">
        <w:rPr>
          <w:rFonts w:asciiTheme="majorEastAsia" w:eastAsiaTheme="majorEastAsia" w:hAnsiTheme="majorEastAsia" w:hint="eastAsia"/>
          <w:b/>
          <w:szCs w:val="22"/>
        </w:rPr>
        <w:t>(2</w:t>
      </w:r>
      <w:r w:rsidR="00AD253A" w:rsidRPr="00C12735">
        <w:rPr>
          <w:rFonts w:asciiTheme="majorEastAsia" w:eastAsiaTheme="majorEastAsia" w:hAnsiTheme="majorEastAsia" w:hint="eastAsia"/>
          <w:b/>
          <w:szCs w:val="22"/>
        </w:rPr>
        <w:t>)</w:t>
      </w:r>
      <w:r w:rsidR="00B52774">
        <w:rPr>
          <w:rFonts w:asciiTheme="majorEastAsia" w:eastAsiaTheme="majorEastAsia" w:hAnsiTheme="majorEastAsia" w:hint="eastAsia"/>
          <w:b/>
          <w:szCs w:val="22"/>
        </w:rPr>
        <w:t xml:space="preserve"> </w:t>
      </w:r>
      <w:r w:rsidR="00C870ED" w:rsidRPr="00C12735">
        <w:rPr>
          <w:rFonts w:asciiTheme="majorEastAsia" w:eastAsiaTheme="majorEastAsia" w:hAnsiTheme="majorEastAsia" w:hint="eastAsia"/>
          <w:b/>
          <w:szCs w:val="22"/>
        </w:rPr>
        <w:t>印刷物品</w:t>
      </w:r>
    </w:p>
    <w:p w14:paraId="6BC3ABFD" w14:textId="77777777" w:rsidR="00C870ED" w:rsidRPr="007359B0" w:rsidRDefault="00C870ED" w:rsidP="00B52774">
      <w:pPr>
        <w:ind w:leftChars="200" w:left="462" w:firstLineChars="100" w:firstLine="231"/>
        <w:rPr>
          <w:rFonts w:asciiTheme="minorEastAsia" w:eastAsiaTheme="minorEastAsia" w:hAnsiTheme="minorEastAsia"/>
          <w:szCs w:val="22"/>
        </w:rPr>
      </w:pPr>
      <w:r w:rsidRPr="007359B0">
        <w:rPr>
          <w:rFonts w:asciiTheme="minorEastAsia" w:eastAsiaTheme="minorEastAsia" w:hAnsiTheme="minorEastAsia" w:hint="eastAsia"/>
          <w:szCs w:val="22"/>
        </w:rPr>
        <w:t>岩手県知事が定める物品購入等競争入札参加資格を有し、</w:t>
      </w:r>
      <w:r w:rsidR="00B14377" w:rsidRPr="00B52774">
        <w:rPr>
          <w:rFonts w:ascii="ＭＳ ゴシック" w:eastAsia="ＭＳ ゴシック" w:hAnsi="ＭＳ ゴシック" w:hint="eastAsia"/>
          <w:szCs w:val="22"/>
        </w:rPr>
        <w:t>令和５・６・７</w:t>
      </w:r>
      <w:r w:rsidRPr="00B52774">
        <w:rPr>
          <w:rFonts w:ascii="ＭＳ ゴシック" w:eastAsia="ＭＳ ゴシック" w:hAnsi="ＭＳ ゴシック" w:hint="eastAsia"/>
          <w:szCs w:val="22"/>
        </w:rPr>
        <w:t>年度競争入札参加資格者名簿に登載</w:t>
      </w:r>
      <w:r w:rsidRPr="007359B0">
        <w:rPr>
          <w:rFonts w:asciiTheme="minorEastAsia" w:eastAsiaTheme="minorEastAsia" w:hAnsiTheme="minorEastAsia" w:hint="eastAsia"/>
          <w:szCs w:val="22"/>
        </w:rPr>
        <w:t>されており、次に該当する方であること</w:t>
      </w:r>
      <w:r w:rsidR="00BF0496" w:rsidRPr="007359B0">
        <w:rPr>
          <w:rFonts w:asciiTheme="minorEastAsia" w:eastAsiaTheme="minorEastAsia" w:hAnsiTheme="minorEastAsia" w:hint="eastAsia"/>
          <w:szCs w:val="22"/>
        </w:rPr>
        <w:t>。</w:t>
      </w:r>
    </w:p>
    <w:p w14:paraId="4CA9F82E" w14:textId="77777777" w:rsidR="00B52774" w:rsidRDefault="00C870ED" w:rsidP="00B52774">
      <w:pPr>
        <w:ind w:firstLineChars="200" w:firstLine="462"/>
        <w:rPr>
          <w:rFonts w:asciiTheme="minorEastAsia" w:eastAsiaTheme="minorEastAsia" w:hAnsiTheme="minorEastAsia"/>
          <w:szCs w:val="22"/>
        </w:rPr>
      </w:pPr>
      <w:r w:rsidRPr="007359B0">
        <w:rPr>
          <w:rFonts w:asciiTheme="minorEastAsia" w:eastAsiaTheme="minorEastAsia" w:hAnsiTheme="minorEastAsia" w:hint="eastAsia"/>
          <w:szCs w:val="22"/>
        </w:rPr>
        <w:t xml:space="preserve">ア　</w:t>
      </w:r>
      <w:r w:rsidRPr="00B52774">
        <w:rPr>
          <w:rFonts w:ascii="ＭＳ ゴシック" w:eastAsia="ＭＳ ゴシック" w:hAnsi="ＭＳ ゴシック" w:hint="eastAsia"/>
          <w:szCs w:val="22"/>
        </w:rPr>
        <w:t>岩手県内</w:t>
      </w:r>
      <w:r w:rsidRPr="007359B0">
        <w:rPr>
          <w:rFonts w:asciiTheme="minorEastAsia" w:eastAsiaTheme="minorEastAsia" w:hAnsiTheme="minorEastAsia" w:hint="eastAsia"/>
          <w:szCs w:val="22"/>
        </w:rPr>
        <w:t>に</w:t>
      </w:r>
      <w:r w:rsidRPr="00154D2C">
        <w:rPr>
          <w:rFonts w:ascii="ＭＳ ゴシック" w:eastAsia="ＭＳ ゴシック" w:hAnsi="ＭＳ ゴシック" w:hint="eastAsia"/>
          <w:szCs w:val="22"/>
        </w:rPr>
        <w:t>本社（本店）、支社(支店)又は営業所等</w:t>
      </w:r>
      <w:r w:rsidRPr="007359B0">
        <w:rPr>
          <w:rFonts w:asciiTheme="minorEastAsia" w:eastAsiaTheme="minorEastAsia" w:hAnsiTheme="minorEastAsia" w:hint="eastAsia"/>
          <w:szCs w:val="22"/>
        </w:rPr>
        <w:t>を有する方</w:t>
      </w:r>
      <w:r w:rsidR="00BF0496" w:rsidRPr="007359B0">
        <w:rPr>
          <w:rFonts w:asciiTheme="minorEastAsia" w:eastAsiaTheme="minorEastAsia" w:hAnsiTheme="minorEastAsia" w:hint="eastAsia"/>
          <w:szCs w:val="22"/>
        </w:rPr>
        <w:t>。</w:t>
      </w:r>
    </w:p>
    <w:p w14:paraId="2FA2CC83" w14:textId="77777777" w:rsidR="00C870ED" w:rsidRPr="007359B0" w:rsidRDefault="00C870ED" w:rsidP="00B52774">
      <w:pPr>
        <w:ind w:firstLineChars="200" w:firstLine="462"/>
        <w:rPr>
          <w:rFonts w:asciiTheme="minorEastAsia" w:eastAsiaTheme="minorEastAsia" w:hAnsiTheme="minorEastAsia"/>
          <w:szCs w:val="22"/>
        </w:rPr>
      </w:pPr>
      <w:r w:rsidRPr="007359B0">
        <w:rPr>
          <w:rFonts w:asciiTheme="minorEastAsia" w:eastAsiaTheme="minorEastAsia" w:hAnsiTheme="minorEastAsia" w:hint="eastAsia"/>
          <w:szCs w:val="22"/>
        </w:rPr>
        <w:t>イ　原則として、</w:t>
      </w:r>
      <w:r w:rsidRPr="00154D2C">
        <w:rPr>
          <w:rFonts w:ascii="ＭＳ ゴシック" w:eastAsia="ＭＳ ゴシック" w:hAnsi="ＭＳ ゴシック" w:hint="eastAsia"/>
          <w:szCs w:val="22"/>
        </w:rPr>
        <w:t>岩手県内に工場を有し自社の保有する設備で製造が可能</w:t>
      </w:r>
      <w:r w:rsidRPr="007359B0">
        <w:rPr>
          <w:rFonts w:asciiTheme="minorEastAsia" w:eastAsiaTheme="minorEastAsia" w:hAnsiTheme="minorEastAsia" w:hint="eastAsia"/>
          <w:szCs w:val="22"/>
        </w:rPr>
        <w:t>な方</w:t>
      </w:r>
      <w:r w:rsidR="00BF0496" w:rsidRPr="007359B0">
        <w:rPr>
          <w:rFonts w:asciiTheme="minorEastAsia" w:eastAsiaTheme="minorEastAsia" w:hAnsiTheme="minorEastAsia" w:hint="eastAsia"/>
          <w:szCs w:val="22"/>
        </w:rPr>
        <w:t>。</w:t>
      </w:r>
    </w:p>
    <w:p w14:paraId="138C823A" w14:textId="77777777" w:rsidR="00C870ED" w:rsidRPr="007359B0" w:rsidRDefault="00C870ED" w:rsidP="00C870ED">
      <w:pPr>
        <w:rPr>
          <w:rFonts w:asciiTheme="minorEastAsia" w:eastAsiaTheme="minorEastAsia" w:hAnsiTheme="minorEastAsia"/>
          <w:szCs w:val="22"/>
        </w:rPr>
      </w:pPr>
    </w:p>
    <w:p w14:paraId="106CAD3C" w14:textId="77777777" w:rsidR="00C870ED" w:rsidRPr="00C12735" w:rsidRDefault="00C870ED" w:rsidP="00C12735">
      <w:pPr>
        <w:ind w:leftChars="-1" w:left="591" w:hangingChars="256" w:hanging="593"/>
        <w:rPr>
          <w:rFonts w:asciiTheme="majorEastAsia" w:eastAsiaTheme="majorEastAsia" w:hAnsiTheme="majorEastAsia"/>
          <w:b/>
          <w:szCs w:val="22"/>
          <w:shd w:val="pct15" w:color="auto" w:fill="FFFFFF"/>
        </w:rPr>
      </w:pPr>
      <w:r w:rsidRPr="00C12735">
        <w:rPr>
          <w:rFonts w:asciiTheme="majorEastAsia" w:eastAsiaTheme="majorEastAsia" w:hAnsiTheme="majorEastAsia" w:hint="eastAsia"/>
          <w:b/>
          <w:szCs w:val="22"/>
          <w:shd w:val="pct15" w:color="auto" w:fill="FFFFFF"/>
        </w:rPr>
        <w:t>２　定例見積案件閲覧日時</w:t>
      </w:r>
      <w:r w:rsidR="00E05CA5" w:rsidRPr="00C12735">
        <w:rPr>
          <w:rFonts w:asciiTheme="majorEastAsia" w:eastAsiaTheme="majorEastAsia" w:hAnsiTheme="majorEastAsia" w:hint="eastAsia"/>
          <w:b/>
          <w:szCs w:val="22"/>
          <w:shd w:val="pct15" w:color="auto" w:fill="FFFFFF"/>
        </w:rPr>
        <w:t>及び場所</w:t>
      </w:r>
    </w:p>
    <w:p w14:paraId="343E992F" w14:textId="77777777" w:rsidR="008B07E7" w:rsidRPr="00C12735" w:rsidRDefault="008B07E7" w:rsidP="00B52774">
      <w:pPr>
        <w:ind w:firstLineChars="100" w:firstLine="232"/>
        <w:rPr>
          <w:rFonts w:asciiTheme="majorEastAsia" w:eastAsiaTheme="majorEastAsia" w:hAnsiTheme="majorEastAsia"/>
          <w:b/>
          <w:szCs w:val="22"/>
        </w:rPr>
      </w:pPr>
      <w:r w:rsidRPr="00C12735">
        <w:rPr>
          <w:rFonts w:asciiTheme="majorEastAsia" w:eastAsiaTheme="majorEastAsia" w:hAnsiTheme="majorEastAsia" w:hint="eastAsia"/>
          <w:b/>
          <w:szCs w:val="22"/>
        </w:rPr>
        <w:t>(1)</w:t>
      </w:r>
      <w:r w:rsidR="00B52774">
        <w:rPr>
          <w:rFonts w:asciiTheme="majorEastAsia" w:eastAsiaTheme="majorEastAsia" w:hAnsiTheme="majorEastAsia"/>
          <w:b/>
          <w:szCs w:val="22"/>
        </w:rPr>
        <w:t xml:space="preserve"> </w:t>
      </w:r>
      <w:r w:rsidRPr="00C12735">
        <w:rPr>
          <w:rFonts w:asciiTheme="majorEastAsia" w:eastAsiaTheme="majorEastAsia" w:hAnsiTheme="majorEastAsia" w:hint="eastAsia"/>
          <w:b/>
          <w:szCs w:val="22"/>
        </w:rPr>
        <w:t>閲覧日時</w:t>
      </w:r>
    </w:p>
    <w:p w14:paraId="6087775D" w14:textId="318AF3EB" w:rsidR="00B52774" w:rsidRDefault="00C926BB" w:rsidP="00B52774">
      <w:pPr>
        <w:ind w:firstLineChars="300" w:firstLine="693"/>
        <w:rPr>
          <w:rFonts w:asciiTheme="minorEastAsia" w:eastAsiaTheme="minorEastAsia" w:hAnsiTheme="minorEastAsia"/>
          <w:szCs w:val="22"/>
        </w:rPr>
      </w:pPr>
      <w:r w:rsidRPr="007359B0">
        <w:rPr>
          <w:rFonts w:asciiTheme="minorEastAsia" w:eastAsiaTheme="minorEastAsia" w:hAnsiTheme="minorEastAsia" w:hint="eastAsia"/>
          <w:szCs w:val="22"/>
        </w:rPr>
        <w:t>原則</w:t>
      </w:r>
      <w:r w:rsidR="00E05CA5" w:rsidRPr="007359B0">
        <w:rPr>
          <w:rFonts w:asciiTheme="minorEastAsia" w:eastAsiaTheme="minorEastAsia" w:hAnsiTheme="minorEastAsia" w:hint="eastAsia"/>
          <w:szCs w:val="22"/>
        </w:rPr>
        <w:t>として</w:t>
      </w:r>
      <w:r w:rsidR="00133AF7" w:rsidRPr="008E45F5">
        <w:rPr>
          <w:rFonts w:asciiTheme="majorEastAsia" w:eastAsiaTheme="majorEastAsia" w:hAnsiTheme="majorEastAsia" w:hint="eastAsia"/>
          <w:b/>
          <w:color w:val="FF0000"/>
          <w:szCs w:val="22"/>
        </w:rPr>
        <w:t>毎週火</w:t>
      </w:r>
      <w:r w:rsidRPr="008E45F5">
        <w:rPr>
          <w:rFonts w:asciiTheme="majorEastAsia" w:eastAsiaTheme="majorEastAsia" w:hAnsiTheme="majorEastAsia" w:hint="eastAsia"/>
          <w:b/>
          <w:color w:val="FF0000"/>
          <w:szCs w:val="22"/>
        </w:rPr>
        <w:t>曜日午前９時から</w:t>
      </w:r>
      <w:r w:rsidR="00133AF7" w:rsidRPr="008E45F5">
        <w:rPr>
          <w:rFonts w:asciiTheme="majorEastAsia" w:eastAsiaTheme="majorEastAsia" w:hAnsiTheme="majorEastAsia" w:hint="eastAsia"/>
          <w:b/>
          <w:color w:val="FF0000"/>
          <w:szCs w:val="22"/>
        </w:rPr>
        <w:t>水</w:t>
      </w:r>
      <w:r w:rsidR="00D32238" w:rsidRPr="008E45F5">
        <w:rPr>
          <w:rFonts w:asciiTheme="majorEastAsia" w:eastAsiaTheme="majorEastAsia" w:hAnsiTheme="majorEastAsia" w:hint="eastAsia"/>
          <w:b/>
          <w:color w:val="FF0000"/>
          <w:szCs w:val="22"/>
        </w:rPr>
        <w:t>曜日</w:t>
      </w:r>
      <w:r w:rsidRPr="008E45F5">
        <w:rPr>
          <w:rFonts w:asciiTheme="majorEastAsia" w:eastAsiaTheme="majorEastAsia" w:hAnsiTheme="majorEastAsia" w:hint="eastAsia"/>
          <w:b/>
          <w:color w:val="FF0000"/>
          <w:szCs w:val="22"/>
        </w:rPr>
        <w:t>午後</w:t>
      </w:r>
      <w:r w:rsidR="00E433DD" w:rsidRPr="008E45F5">
        <w:rPr>
          <w:rFonts w:asciiTheme="majorEastAsia" w:eastAsiaTheme="majorEastAsia" w:hAnsiTheme="majorEastAsia" w:hint="eastAsia"/>
          <w:b/>
          <w:color w:val="FF0000"/>
          <w:szCs w:val="22"/>
        </w:rPr>
        <w:t>４</w:t>
      </w:r>
      <w:r w:rsidRPr="008E45F5">
        <w:rPr>
          <w:rFonts w:asciiTheme="majorEastAsia" w:eastAsiaTheme="majorEastAsia" w:hAnsiTheme="majorEastAsia" w:hint="eastAsia"/>
          <w:b/>
          <w:color w:val="FF0000"/>
          <w:szCs w:val="22"/>
        </w:rPr>
        <w:t>時まで</w:t>
      </w:r>
      <w:r w:rsidR="0024059A">
        <w:rPr>
          <w:rFonts w:asciiTheme="minorEastAsia" w:eastAsiaTheme="minorEastAsia" w:hAnsiTheme="minorEastAsia" w:hint="eastAsia"/>
          <w:szCs w:val="22"/>
        </w:rPr>
        <w:t>とします。</w:t>
      </w:r>
    </w:p>
    <w:p w14:paraId="3ABC3B37" w14:textId="729EDE6C" w:rsidR="0001526F" w:rsidRDefault="0001526F" w:rsidP="00B52774">
      <w:pPr>
        <w:ind w:firstLineChars="300" w:firstLine="693"/>
        <w:rPr>
          <w:rFonts w:asciiTheme="minorEastAsia" w:eastAsiaTheme="minorEastAsia" w:hAnsiTheme="minorEastAsia" w:hint="eastAsia"/>
          <w:szCs w:val="22"/>
        </w:rPr>
      </w:pPr>
      <w:r>
        <w:rPr>
          <w:rFonts w:asciiTheme="minorEastAsia" w:eastAsiaTheme="minorEastAsia" w:hAnsiTheme="minorEastAsia" w:hint="eastAsia"/>
          <w:szCs w:val="22"/>
        </w:rPr>
        <w:t>注：令和６年度から閲覧日時が変更となっております。</w:t>
      </w:r>
    </w:p>
    <w:p w14:paraId="47FB1C14" w14:textId="77777777" w:rsidR="00BF0496" w:rsidRPr="007359B0" w:rsidRDefault="00BF0496" w:rsidP="00B52774">
      <w:pPr>
        <w:ind w:firstLineChars="300" w:firstLine="693"/>
        <w:rPr>
          <w:rFonts w:asciiTheme="minorEastAsia" w:eastAsiaTheme="minorEastAsia" w:hAnsiTheme="minorEastAsia"/>
          <w:szCs w:val="22"/>
        </w:rPr>
      </w:pPr>
      <w:r w:rsidRPr="007359B0">
        <w:rPr>
          <w:rFonts w:asciiTheme="minorEastAsia" w:eastAsiaTheme="minorEastAsia" w:hAnsiTheme="minorEastAsia" w:hint="eastAsia"/>
          <w:szCs w:val="22"/>
        </w:rPr>
        <w:t>詳細は別添「</w:t>
      </w:r>
      <w:r w:rsidR="00246563">
        <w:rPr>
          <w:rFonts w:asciiTheme="minorEastAsia" w:eastAsiaTheme="minorEastAsia" w:hAnsiTheme="minorEastAsia" w:hint="eastAsia"/>
          <w:szCs w:val="22"/>
        </w:rPr>
        <w:t>物品</w:t>
      </w:r>
      <w:r w:rsidRPr="007359B0">
        <w:rPr>
          <w:rFonts w:asciiTheme="minorEastAsia" w:eastAsiaTheme="minorEastAsia" w:hAnsiTheme="minorEastAsia" w:hint="eastAsia"/>
          <w:szCs w:val="22"/>
        </w:rPr>
        <w:t>定例見積日程表」</w:t>
      </w:r>
      <w:r w:rsidR="00B57881">
        <w:rPr>
          <w:rFonts w:asciiTheme="minorEastAsia" w:eastAsiaTheme="minorEastAsia" w:hAnsiTheme="minorEastAsia" w:hint="eastAsia"/>
          <w:szCs w:val="22"/>
        </w:rPr>
        <w:t>をご確認ください。</w:t>
      </w:r>
    </w:p>
    <w:p w14:paraId="0770F752" w14:textId="77777777" w:rsidR="008B07E7" w:rsidRPr="007359B0" w:rsidRDefault="008B07E7" w:rsidP="00C12735">
      <w:pPr>
        <w:ind w:firstLineChars="100" w:firstLine="232"/>
        <w:rPr>
          <w:rFonts w:asciiTheme="minorEastAsia" w:eastAsiaTheme="minorEastAsia" w:hAnsiTheme="minorEastAsia"/>
          <w:szCs w:val="22"/>
        </w:rPr>
      </w:pPr>
      <w:r w:rsidRPr="00C12735">
        <w:rPr>
          <w:rFonts w:asciiTheme="majorEastAsia" w:eastAsiaTheme="majorEastAsia" w:hAnsiTheme="majorEastAsia" w:hint="eastAsia"/>
          <w:b/>
          <w:szCs w:val="22"/>
        </w:rPr>
        <w:t>(2)</w:t>
      </w:r>
      <w:r w:rsidR="00B52774">
        <w:rPr>
          <w:rFonts w:asciiTheme="majorEastAsia" w:eastAsiaTheme="majorEastAsia" w:hAnsiTheme="majorEastAsia" w:hint="eastAsia"/>
          <w:b/>
          <w:szCs w:val="22"/>
        </w:rPr>
        <w:t xml:space="preserve"> </w:t>
      </w:r>
      <w:r w:rsidR="00E05CA5" w:rsidRPr="00C12735">
        <w:rPr>
          <w:rFonts w:asciiTheme="majorEastAsia" w:eastAsiaTheme="majorEastAsia" w:hAnsiTheme="majorEastAsia" w:hint="eastAsia"/>
          <w:b/>
          <w:szCs w:val="22"/>
        </w:rPr>
        <w:t>閲覧場所</w:t>
      </w:r>
    </w:p>
    <w:p w14:paraId="13CCC648" w14:textId="77777777" w:rsidR="00C926BB" w:rsidRPr="00B52774" w:rsidRDefault="00E05CA5" w:rsidP="00B52774">
      <w:pPr>
        <w:ind w:firstLineChars="300" w:firstLine="693"/>
        <w:rPr>
          <w:rFonts w:asciiTheme="minorEastAsia" w:eastAsiaTheme="minorEastAsia" w:hAnsiTheme="minorEastAsia"/>
          <w:szCs w:val="22"/>
        </w:rPr>
      </w:pPr>
      <w:r w:rsidRPr="00B52774">
        <w:rPr>
          <w:rFonts w:asciiTheme="majorEastAsia" w:eastAsiaTheme="majorEastAsia" w:hAnsiTheme="majorEastAsia" w:hint="eastAsia"/>
          <w:szCs w:val="22"/>
        </w:rPr>
        <w:t>奥</w:t>
      </w:r>
      <w:r w:rsidR="00C926BB" w:rsidRPr="00B52774">
        <w:rPr>
          <w:rFonts w:asciiTheme="majorEastAsia" w:eastAsiaTheme="majorEastAsia" w:hAnsiTheme="majorEastAsia" w:hint="eastAsia"/>
          <w:szCs w:val="22"/>
        </w:rPr>
        <w:t>州地区合同庁舎２階　設計図書縦覧室</w:t>
      </w:r>
    </w:p>
    <w:p w14:paraId="31DF6231" w14:textId="77777777" w:rsidR="00154D2C" w:rsidRDefault="00154D2C" w:rsidP="00B52774">
      <w:pPr>
        <w:rPr>
          <w:rFonts w:asciiTheme="minorEastAsia" w:eastAsiaTheme="minorEastAsia" w:hAnsiTheme="minorEastAsia"/>
          <w:szCs w:val="22"/>
        </w:rPr>
      </w:pPr>
      <w:r w:rsidRPr="00B52774">
        <w:rPr>
          <w:rFonts w:asciiTheme="majorEastAsia" w:eastAsiaTheme="majorEastAsia" w:hAnsiTheme="majorEastAsia" w:hint="eastAsia"/>
          <w:noProof/>
          <w:szCs w:val="22"/>
        </w:rPr>
        <mc:AlternateContent>
          <mc:Choice Requires="wps">
            <w:drawing>
              <wp:anchor distT="0" distB="0" distL="114300" distR="114300" simplePos="0" relativeHeight="251658752" behindDoc="0" locked="0" layoutInCell="1" allowOverlap="1" wp14:anchorId="1F0EB04F" wp14:editId="638F87E8">
                <wp:simplePos x="0" y="0"/>
                <wp:positionH relativeFrom="column">
                  <wp:posOffset>343535</wp:posOffset>
                </wp:positionH>
                <wp:positionV relativeFrom="paragraph">
                  <wp:posOffset>76835</wp:posOffset>
                </wp:positionV>
                <wp:extent cx="6126480" cy="1569720"/>
                <wp:effectExtent l="0" t="0" r="26670" b="11430"/>
                <wp:wrapSquare wrapText="bothSides"/>
                <wp:docPr id="4" name="角丸四角形 4"/>
                <wp:cNvGraphicFramePr/>
                <a:graphic xmlns:a="http://schemas.openxmlformats.org/drawingml/2006/main">
                  <a:graphicData uri="http://schemas.microsoft.com/office/word/2010/wordprocessingShape">
                    <wps:wsp>
                      <wps:cNvSpPr/>
                      <wps:spPr>
                        <a:xfrm>
                          <a:off x="0" y="0"/>
                          <a:ext cx="6126480" cy="1569720"/>
                        </a:xfrm>
                        <a:prstGeom prst="roundRect">
                          <a:avLst>
                            <a:gd name="adj" fmla="val 10538"/>
                          </a:avLst>
                        </a:prstGeom>
                        <a:noFill/>
                        <a:ln w="190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659948C" w14:textId="77777777" w:rsidR="00B57881" w:rsidRPr="00C12735" w:rsidRDefault="00B57881" w:rsidP="00CD7CB9">
                            <w:pPr>
                              <w:spacing w:line="260" w:lineRule="exact"/>
                              <w:jc w:val="left"/>
                              <w:rPr>
                                <w:rFonts w:asciiTheme="majorEastAsia" w:eastAsiaTheme="majorEastAsia" w:hAnsiTheme="majorEastAsia"/>
                                <w:b/>
                                <w:color w:val="000000" w:themeColor="text1"/>
                                <w:szCs w:val="22"/>
                              </w:rPr>
                            </w:pPr>
                            <w:r w:rsidRPr="00C12735">
                              <w:rPr>
                                <w:rFonts w:asciiTheme="majorEastAsia" w:eastAsiaTheme="majorEastAsia" w:hAnsiTheme="majorEastAsia" w:hint="eastAsia"/>
                                <w:b/>
                                <w:color w:val="000000" w:themeColor="text1"/>
                                <w:szCs w:val="22"/>
                              </w:rPr>
                              <w:t>ホームページでの公開について</w:t>
                            </w:r>
                          </w:p>
                          <w:p w14:paraId="25A490C2" w14:textId="799E07FA" w:rsidR="00B57881" w:rsidRPr="00B57881" w:rsidRDefault="00133AF7" w:rsidP="00CD7CB9">
                            <w:pPr>
                              <w:spacing w:line="260" w:lineRule="exact"/>
                              <w:ind w:firstLineChars="100" w:firstLine="23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原則として毎週火曜日から木</w:t>
                            </w:r>
                            <w:r w:rsidR="00B57881" w:rsidRPr="00B57881">
                              <w:rPr>
                                <w:rFonts w:asciiTheme="minorEastAsia" w:eastAsiaTheme="minorEastAsia" w:hAnsiTheme="minorEastAsia" w:hint="eastAsia"/>
                                <w:color w:val="000000" w:themeColor="text1"/>
                                <w:szCs w:val="22"/>
                              </w:rPr>
                              <w:t>曜日（見積書提出期日）の正午まで、</w:t>
                            </w:r>
                            <w:r w:rsidR="00CD7CB9" w:rsidRPr="00B52774">
                              <w:rPr>
                                <w:rFonts w:ascii="ＭＳ ゴシック" w:eastAsia="ＭＳ ゴシック" w:hAnsi="ＭＳ ゴシック" w:hint="eastAsia"/>
                                <w:color w:val="000000" w:themeColor="text1"/>
                                <w:szCs w:val="22"/>
                              </w:rPr>
                              <w:t>岩手県公式ホームペー</w:t>
                            </w:r>
                            <w:r w:rsidR="00DD38D9" w:rsidRPr="00B52774">
                              <w:rPr>
                                <w:rFonts w:ascii="ＭＳ ゴシック" w:eastAsia="ＭＳ ゴシック" w:hAnsi="ＭＳ ゴシック" w:hint="eastAsia"/>
                                <w:color w:val="000000" w:themeColor="text1"/>
                                <w:szCs w:val="22"/>
                              </w:rPr>
                              <w:t>ジ</w:t>
                            </w:r>
                            <w:r w:rsidR="00B57881" w:rsidRPr="00B57881">
                              <w:rPr>
                                <w:rFonts w:asciiTheme="minorEastAsia" w:eastAsiaTheme="minorEastAsia" w:hAnsiTheme="minorEastAsia" w:hint="eastAsia"/>
                                <w:color w:val="000000" w:themeColor="text1"/>
                                <w:szCs w:val="22"/>
                              </w:rPr>
                              <w:t>に情報を掲載しています。</w:t>
                            </w:r>
                          </w:p>
                          <w:p w14:paraId="35522A69" w14:textId="77777777" w:rsidR="00B57881" w:rsidRPr="00B57881" w:rsidRDefault="00B57881" w:rsidP="00CD7CB9">
                            <w:pPr>
                              <w:spacing w:line="260" w:lineRule="exact"/>
                              <w:ind w:firstLineChars="100" w:firstLine="231"/>
                              <w:jc w:val="left"/>
                              <w:rPr>
                                <w:rFonts w:asciiTheme="minorEastAsia" w:eastAsiaTheme="minorEastAsia" w:hAnsiTheme="minorEastAsia"/>
                                <w:color w:val="000000" w:themeColor="text1"/>
                                <w:szCs w:val="22"/>
                              </w:rPr>
                            </w:pPr>
                            <w:r w:rsidRPr="00B57881">
                              <w:rPr>
                                <w:rFonts w:asciiTheme="minorEastAsia" w:eastAsiaTheme="minorEastAsia" w:hAnsiTheme="minorEastAsia" w:hint="eastAsia"/>
                                <w:color w:val="000000" w:themeColor="text1"/>
                                <w:szCs w:val="22"/>
                              </w:rPr>
                              <w:t>なお、購</w:t>
                            </w:r>
                            <w:r w:rsidR="00010E81">
                              <w:rPr>
                                <w:rFonts w:asciiTheme="minorEastAsia" w:eastAsiaTheme="minorEastAsia" w:hAnsiTheme="minorEastAsia" w:hint="eastAsia"/>
                                <w:color w:val="000000" w:themeColor="text1"/>
                                <w:szCs w:val="22"/>
                              </w:rPr>
                              <w:t>入依頼票の写しのみの閲覧となりますので、詳細については</w:t>
                            </w:r>
                            <w:r w:rsidRPr="00B57881">
                              <w:rPr>
                                <w:rFonts w:asciiTheme="minorEastAsia" w:eastAsiaTheme="minorEastAsia" w:hAnsiTheme="minorEastAsia" w:hint="eastAsia"/>
                                <w:color w:val="000000" w:themeColor="text1"/>
                                <w:szCs w:val="22"/>
                              </w:rPr>
                              <w:t>閲覧場所での確認をお願いします。</w:t>
                            </w:r>
                          </w:p>
                          <w:p w14:paraId="2C31C002" w14:textId="77777777" w:rsidR="00B57881" w:rsidRPr="00B52774" w:rsidRDefault="00B57881" w:rsidP="00B52774">
                            <w:pPr>
                              <w:spacing w:line="260" w:lineRule="exact"/>
                              <w:ind w:firstLineChars="100" w:firstLine="231"/>
                              <w:jc w:val="left"/>
                              <w:rPr>
                                <w:rFonts w:ascii="ＭＳ ゴシック" w:eastAsia="ＭＳ ゴシック" w:hAnsi="ＭＳ ゴシック"/>
                                <w:color w:val="000000" w:themeColor="text1"/>
                                <w:szCs w:val="22"/>
                              </w:rPr>
                            </w:pPr>
                            <w:r w:rsidRPr="00B52774">
                              <w:rPr>
                                <w:rFonts w:ascii="ＭＳ ゴシック" w:eastAsia="ＭＳ ゴシック" w:hAnsi="ＭＳ ゴシック" w:hint="eastAsia"/>
                                <w:color w:val="000000" w:themeColor="text1"/>
                                <w:szCs w:val="22"/>
                              </w:rPr>
                              <w:t>岩手県公式ホームページ（</w:t>
                            </w:r>
                            <w:hyperlink r:id="rId8" w:history="1">
                              <w:r w:rsidRPr="00B52774">
                                <w:rPr>
                                  <w:rStyle w:val="ab"/>
                                  <w:rFonts w:ascii="ＭＳ ゴシック" w:eastAsia="ＭＳ ゴシック" w:hAnsi="ＭＳ ゴシック" w:hint="eastAsia"/>
                                  <w:color w:val="000000" w:themeColor="text1"/>
                                  <w:szCs w:val="22"/>
                                </w:rPr>
                                <w:t>http://www.pref.iwate.jp/</w:t>
                              </w:r>
                            </w:hyperlink>
                            <w:r w:rsidRPr="00B52774">
                              <w:rPr>
                                <w:rFonts w:ascii="ＭＳ ゴシック" w:eastAsia="ＭＳ ゴシック" w:hAnsi="ＭＳ ゴシック" w:hint="eastAsia"/>
                                <w:color w:val="000000" w:themeColor="text1"/>
                                <w:szCs w:val="22"/>
                              </w:rPr>
                              <w:t>）での公開場所</w:t>
                            </w:r>
                          </w:p>
                          <w:p w14:paraId="0B9FD99B" w14:textId="77777777" w:rsidR="00B57881" w:rsidRPr="00B52774" w:rsidRDefault="00B52774" w:rsidP="00B52774">
                            <w:pPr>
                              <w:spacing w:line="260" w:lineRule="exact"/>
                              <w:ind w:firstLineChars="100" w:firstLine="231"/>
                              <w:jc w:val="left"/>
                              <w:rPr>
                                <w:rFonts w:ascii="ＭＳ ゴシック" w:eastAsia="ＭＳ ゴシック" w:hAnsi="ＭＳ ゴシック"/>
                                <w:color w:val="000000" w:themeColor="text1"/>
                                <w:szCs w:val="22"/>
                              </w:rPr>
                            </w:pPr>
                            <w:r w:rsidRPr="00B52774">
                              <w:rPr>
                                <w:rFonts w:ascii="ＭＳ ゴシック" w:eastAsia="ＭＳ ゴシック" w:hAnsi="ＭＳ ゴシック" w:hint="eastAsia"/>
                                <w:color w:val="000000" w:themeColor="text1"/>
                                <w:szCs w:val="22"/>
                              </w:rPr>
                              <w:t>①</w:t>
                            </w:r>
                            <w:r w:rsidR="00B57881" w:rsidRPr="00B52774">
                              <w:rPr>
                                <w:rFonts w:ascii="ＭＳ ゴシック" w:eastAsia="ＭＳ ゴシック" w:hAnsi="ＭＳ ゴシック" w:hint="eastAsia"/>
                                <w:color w:val="000000" w:themeColor="text1"/>
                                <w:szCs w:val="22"/>
                              </w:rPr>
                              <w:t xml:space="preserve">　岩手県</w:t>
                            </w:r>
                            <w:r>
                              <w:rPr>
                                <w:rFonts w:ascii="ＭＳ ゴシック" w:eastAsia="ＭＳ ゴシック" w:hAnsi="ＭＳ ゴシック" w:hint="eastAsia"/>
                                <w:color w:val="000000" w:themeColor="text1"/>
                                <w:szCs w:val="22"/>
                              </w:rPr>
                              <w:t xml:space="preserve"> </w:t>
                            </w:r>
                            <w:r w:rsidR="00B57881" w:rsidRPr="00B52774">
                              <w:rPr>
                                <w:rFonts w:ascii="ＭＳ ゴシック" w:eastAsia="ＭＳ ゴシック" w:hAnsi="ＭＳ ゴシック" w:hint="eastAsia"/>
                                <w:color w:val="000000" w:themeColor="text1"/>
                                <w:szCs w:val="22"/>
                              </w:rPr>
                              <w:t>&gt;</w:t>
                            </w:r>
                            <w:r>
                              <w:rPr>
                                <w:rFonts w:ascii="ＭＳ ゴシック" w:eastAsia="ＭＳ ゴシック" w:hAnsi="ＭＳ ゴシック" w:hint="eastAsia"/>
                                <w:color w:val="000000" w:themeColor="text1"/>
                                <w:szCs w:val="22"/>
                              </w:rPr>
                              <w:t xml:space="preserve"> </w:t>
                            </w:r>
                            <w:r w:rsidR="00B57881" w:rsidRPr="00B52774">
                              <w:rPr>
                                <w:rFonts w:ascii="ＭＳ ゴシック" w:eastAsia="ＭＳ ゴシック" w:hAnsi="ＭＳ ゴシック" w:hint="eastAsia"/>
                                <w:color w:val="000000" w:themeColor="text1"/>
                                <w:szCs w:val="22"/>
                              </w:rPr>
                              <w:t>県政情報</w:t>
                            </w:r>
                            <w:r>
                              <w:rPr>
                                <w:rFonts w:ascii="ＭＳ ゴシック" w:eastAsia="ＭＳ ゴシック" w:hAnsi="ＭＳ ゴシック" w:hint="eastAsia"/>
                                <w:color w:val="000000" w:themeColor="text1"/>
                                <w:szCs w:val="22"/>
                              </w:rPr>
                              <w:t xml:space="preserve"> </w:t>
                            </w:r>
                            <w:r w:rsidR="00B57881" w:rsidRPr="00B52774">
                              <w:rPr>
                                <w:rFonts w:ascii="ＭＳ ゴシック" w:eastAsia="ＭＳ ゴシック" w:hAnsi="ＭＳ ゴシック" w:hint="eastAsia"/>
                                <w:color w:val="000000" w:themeColor="text1"/>
                                <w:szCs w:val="22"/>
                              </w:rPr>
                              <w:t>&gt;</w:t>
                            </w:r>
                            <w:r>
                              <w:rPr>
                                <w:rFonts w:ascii="ＭＳ ゴシック" w:eastAsia="ＭＳ ゴシック" w:hAnsi="ＭＳ ゴシック" w:hint="eastAsia"/>
                                <w:color w:val="000000" w:themeColor="text1"/>
                                <w:szCs w:val="22"/>
                              </w:rPr>
                              <w:t xml:space="preserve"> </w:t>
                            </w:r>
                            <w:r w:rsidR="00B57881" w:rsidRPr="00B52774">
                              <w:rPr>
                                <w:rFonts w:ascii="ＭＳ ゴシック" w:eastAsia="ＭＳ ゴシック" w:hAnsi="ＭＳ ゴシック" w:hint="eastAsia"/>
                                <w:color w:val="000000" w:themeColor="text1"/>
                                <w:szCs w:val="22"/>
                              </w:rPr>
                              <w:t>入札・コンペ・公募情報 &gt; 物品入札 &gt; 物品定例見積情報</w:t>
                            </w:r>
                          </w:p>
                          <w:p w14:paraId="0E6BD0B9" w14:textId="77777777" w:rsidR="00B57881" w:rsidRPr="00B57881" w:rsidRDefault="00B57881" w:rsidP="00B52774">
                            <w:pPr>
                              <w:spacing w:line="260" w:lineRule="exact"/>
                              <w:ind w:firstLineChars="100" w:firstLine="231"/>
                              <w:jc w:val="left"/>
                              <w:rPr>
                                <w:color w:val="000000" w:themeColor="text1"/>
                              </w:rPr>
                            </w:pPr>
                            <w:r w:rsidRPr="00B52774">
                              <w:rPr>
                                <w:rFonts w:ascii="ＭＳ ゴシック" w:eastAsia="ＭＳ ゴシック" w:hAnsi="ＭＳ ゴシック" w:hint="eastAsia"/>
                                <w:color w:val="000000" w:themeColor="text1"/>
                                <w:szCs w:val="22"/>
                              </w:rPr>
                              <w:t>②　岩手県</w:t>
                            </w:r>
                            <w:r w:rsidR="00B52774">
                              <w:rPr>
                                <w:rFonts w:ascii="ＭＳ ゴシック" w:eastAsia="ＭＳ ゴシック" w:hAnsi="ＭＳ ゴシック" w:hint="eastAsia"/>
                                <w:color w:val="000000" w:themeColor="text1"/>
                                <w:szCs w:val="22"/>
                              </w:rPr>
                              <w:t xml:space="preserve"> </w:t>
                            </w:r>
                            <w:r w:rsidRPr="00B52774">
                              <w:rPr>
                                <w:rFonts w:ascii="ＭＳ ゴシック" w:eastAsia="ＭＳ ゴシック" w:hAnsi="ＭＳ ゴシック" w:hint="eastAsia"/>
                                <w:color w:val="000000" w:themeColor="text1"/>
                                <w:szCs w:val="22"/>
                              </w:rPr>
                              <w:t>&gt;</w:t>
                            </w:r>
                            <w:r w:rsidR="00B52774">
                              <w:rPr>
                                <w:rFonts w:ascii="ＭＳ ゴシック" w:eastAsia="ＭＳ ゴシック" w:hAnsi="ＭＳ ゴシック" w:hint="eastAsia"/>
                                <w:color w:val="000000" w:themeColor="text1"/>
                                <w:szCs w:val="22"/>
                              </w:rPr>
                              <w:t xml:space="preserve"> </w:t>
                            </w:r>
                            <w:r w:rsidRPr="00B52774">
                              <w:rPr>
                                <w:rFonts w:ascii="ＭＳ ゴシック" w:eastAsia="ＭＳ ゴシック" w:hAnsi="ＭＳ ゴシック" w:hint="eastAsia"/>
                                <w:color w:val="000000" w:themeColor="text1"/>
                                <w:szCs w:val="22"/>
                              </w:rPr>
                              <w:t>県南広域振興局</w:t>
                            </w:r>
                            <w:r w:rsidR="00B52774">
                              <w:rPr>
                                <w:rFonts w:ascii="ＭＳ ゴシック" w:eastAsia="ＭＳ ゴシック" w:hAnsi="ＭＳ ゴシック" w:hint="eastAsia"/>
                                <w:color w:val="000000" w:themeColor="text1"/>
                                <w:szCs w:val="22"/>
                              </w:rPr>
                              <w:t xml:space="preserve"> </w:t>
                            </w:r>
                            <w:r w:rsidRPr="00B52774">
                              <w:rPr>
                                <w:rFonts w:ascii="ＭＳ ゴシック" w:eastAsia="ＭＳ ゴシック" w:hAnsi="ＭＳ ゴシック" w:hint="eastAsia"/>
                                <w:color w:val="000000" w:themeColor="text1"/>
                                <w:szCs w:val="22"/>
                              </w:rPr>
                              <w:t>&gt;</w:t>
                            </w:r>
                            <w:r w:rsidR="00B52774">
                              <w:rPr>
                                <w:rFonts w:ascii="ＭＳ ゴシック" w:eastAsia="ＭＳ ゴシック" w:hAnsi="ＭＳ ゴシック" w:hint="eastAsia"/>
                                <w:color w:val="000000" w:themeColor="text1"/>
                                <w:szCs w:val="22"/>
                              </w:rPr>
                              <w:t xml:space="preserve"> </w:t>
                            </w:r>
                            <w:r w:rsidRPr="00B52774">
                              <w:rPr>
                                <w:rFonts w:ascii="ＭＳ ゴシック" w:eastAsia="ＭＳ ゴシック" w:hAnsi="ＭＳ ゴシック" w:hint="eastAsia"/>
                                <w:color w:val="000000" w:themeColor="text1"/>
                                <w:szCs w:val="22"/>
                              </w:rPr>
                              <w:t>入札・見積情報</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EB04F" id="角丸四角形 4" o:spid="_x0000_s1026" style="position:absolute;left:0;text-align:left;margin-left:27.05pt;margin-top:6.05pt;width:482.4pt;height:1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" filled="f" strokecolor="#5a5a5a [2109]" strokeweight="1.5pt">
                <v:stroke dashstyle="1 1"/>
                <v:textbox inset="2mm,1mm,2mm,1mm">
                  <w:txbxContent>
                    <w:p w14:paraId="3659948C" w14:textId="77777777" w:rsidR="00B57881" w:rsidRPr="00C12735" w:rsidRDefault="00B57881" w:rsidP="00CD7CB9">
                      <w:pPr>
                        <w:spacing w:line="260" w:lineRule="exact"/>
                        <w:jc w:val="left"/>
                        <w:rPr>
                          <w:rFonts w:asciiTheme="majorEastAsia" w:eastAsiaTheme="majorEastAsia" w:hAnsiTheme="majorEastAsia"/>
                          <w:b/>
                          <w:color w:val="000000" w:themeColor="text1"/>
                          <w:szCs w:val="22"/>
                        </w:rPr>
                      </w:pPr>
                      <w:r w:rsidRPr="00C12735">
                        <w:rPr>
                          <w:rFonts w:asciiTheme="majorEastAsia" w:eastAsiaTheme="majorEastAsia" w:hAnsiTheme="majorEastAsia" w:hint="eastAsia"/>
                          <w:b/>
                          <w:color w:val="000000" w:themeColor="text1"/>
                          <w:szCs w:val="22"/>
                        </w:rPr>
                        <w:t>ホームページでの公開について</w:t>
                      </w:r>
                    </w:p>
                    <w:p w14:paraId="25A490C2" w14:textId="799E07FA" w:rsidR="00B57881" w:rsidRPr="00B57881" w:rsidRDefault="00133AF7" w:rsidP="00CD7CB9">
                      <w:pPr>
                        <w:spacing w:line="260" w:lineRule="exact"/>
                        <w:ind w:firstLineChars="100" w:firstLine="23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原則として毎週火曜日から木</w:t>
                      </w:r>
                      <w:r w:rsidR="00B57881" w:rsidRPr="00B57881">
                        <w:rPr>
                          <w:rFonts w:asciiTheme="minorEastAsia" w:eastAsiaTheme="minorEastAsia" w:hAnsiTheme="minorEastAsia" w:hint="eastAsia"/>
                          <w:color w:val="000000" w:themeColor="text1"/>
                          <w:szCs w:val="22"/>
                        </w:rPr>
                        <w:t>曜日（見積書提出期日）の正午まで、</w:t>
                      </w:r>
                      <w:r w:rsidR="00CD7CB9" w:rsidRPr="00B52774">
                        <w:rPr>
                          <w:rFonts w:ascii="ＭＳ ゴシック" w:eastAsia="ＭＳ ゴシック" w:hAnsi="ＭＳ ゴシック" w:hint="eastAsia"/>
                          <w:color w:val="000000" w:themeColor="text1"/>
                          <w:szCs w:val="22"/>
                        </w:rPr>
                        <w:t>岩手県公式ホームペー</w:t>
                      </w:r>
                      <w:r w:rsidR="00DD38D9" w:rsidRPr="00B52774">
                        <w:rPr>
                          <w:rFonts w:ascii="ＭＳ ゴシック" w:eastAsia="ＭＳ ゴシック" w:hAnsi="ＭＳ ゴシック" w:hint="eastAsia"/>
                          <w:color w:val="000000" w:themeColor="text1"/>
                          <w:szCs w:val="22"/>
                        </w:rPr>
                        <w:t>ジ</w:t>
                      </w:r>
                      <w:r w:rsidR="00B57881" w:rsidRPr="00B57881">
                        <w:rPr>
                          <w:rFonts w:asciiTheme="minorEastAsia" w:eastAsiaTheme="minorEastAsia" w:hAnsiTheme="minorEastAsia" w:hint="eastAsia"/>
                          <w:color w:val="000000" w:themeColor="text1"/>
                          <w:szCs w:val="22"/>
                        </w:rPr>
                        <w:t>に情報を掲載しています。</w:t>
                      </w:r>
                    </w:p>
                    <w:p w14:paraId="35522A69" w14:textId="77777777" w:rsidR="00B57881" w:rsidRPr="00B57881" w:rsidRDefault="00B57881" w:rsidP="00CD7CB9">
                      <w:pPr>
                        <w:spacing w:line="260" w:lineRule="exact"/>
                        <w:ind w:firstLineChars="100" w:firstLine="231"/>
                        <w:jc w:val="left"/>
                        <w:rPr>
                          <w:rFonts w:asciiTheme="minorEastAsia" w:eastAsiaTheme="minorEastAsia" w:hAnsiTheme="minorEastAsia"/>
                          <w:color w:val="000000" w:themeColor="text1"/>
                          <w:szCs w:val="22"/>
                        </w:rPr>
                      </w:pPr>
                      <w:r w:rsidRPr="00B57881">
                        <w:rPr>
                          <w:rFonts w:asciiTheme="minorEastAsia" w:eastAsiaTheme="minorEastAsia" w:hAnsiTheme="minorEastAsia" w:hint="eastAsia"/>
                          <w:color w:val="000000" w:themeColor="text1"/>
                          <w:szCs w:val="22"/>
                        </w:rPr>
                        <w:t>なお、購</w:t>
                      </w:r>
                      <w:r w:rsidR="00010E81">
                        <w:rPr>
                          <w:rFonts w:asciiTheme="minorEastAsia" w:eastAsiaTheme="minorEastAsia" w:hAnsiTheme="minorEastAsia" w:hint="eastAsia"/>
                          <w:color w:val="000000" w:themeColor="text1"/>
                          <w:szCs w:val="22"/>
                        </w:rPr>
                        <w:t>入依頼票の写しのみの閲覧となりますので、詳細については</w:t>
                      </w:r>
                      <w:r w:rsidRPr="00B57881">
                        <w:rPr>
                          <w:rFonts w:asciiTheme="minorEastAsia" w:eastAsiaTheme="minorEastAsia" w:hAnsiTheme="minorEastAsia" w:hint="eastAsia"/>
                          <w:color w:val="000000" w:themeColor="text1"/>
                          <w:szCs w:val="22"/>
                        </w:rPr>
                        <w:t>閲覧場所での確認をお願いします。</w:t>
                      </w:r>
                    </w:p>
                    <w:p w14:paraId="2C31C002" w14:textId="77777777" w:rsidR="00B57881" w:rsidRPr="00B52774" w:rsidRDefault="00B57881" w:rsidP="00B52774">
                      <w:pPr>
                        <w:spacing w:line="260" w:lineRule="exact"/>
                        <w:ind w:firstLineChars="100" w:firstLine="231"/>
                        <w:jc w:val="left"/>
                        <w:rPr>
                          <w:rFonts w:ascii="ＭＳ ゴシック" w:eastAsia="ＭＳ ゴシック" w:hAnsi="ＭＳ ゴシック"/>
                          <w:color w:val="000000" w:themeColor="text1"/>
                          <w:szCs w:val="22"/>
                        </w:rPr>
                      </w:pPr>
                      <w:r w:rsidRPr="00B52774">
                        <w:rPr>
                          <w:rFonts w:ascii="ＭＳ ゴシック" w:eastAsia="ＭＳ ゴシック" w:hAnsi="ＭＳ ゴシック" w:hint="eastAsia"/>
                          <w:color w:val="000000" w:themeColor="text1"/>
                          <w:szCs w:val="22"/>
                        </w:rPr>
                        <w:t>岩手県公式ホームページ（</w:t>
                      </w:r>
                      <w:hyperlink r:id="rId9" w:history="1">
                        <w:r w:rsidRPr="00B52774">
                          <w:rPr>
                            <w:rStyle w:val="ab"/>
                            <w:rFonts w:ascii="ＭＳ ゴシック" w:eastAsia="ＭＳ ゴシック" w:hAnsi="ＭＳ ゴシック" w:hint="eastAsia"/>
                            <w:color w:val="000000" w:themeColor="text1"/>
                            <w:szCs w:val="22"/>
                          </w:rPr>
                          <w:t>http://www.pref.iwate.jp/</w:t>
                        </w:r>
                      </w:hyperlink>
                      <w:r w:rsidRPr="00B52774">
                        <w:rPr>
                          <w:rFonts w:ascii="ＭＳ ゴシック" w:eastAsia="ＭＳ ゴシック" w:hAnsi="ＭＳ ゴシック" w:hint="eastAsia"/>
                          <w:color w:val="000000" w:themeColor="text1"/>
                          <w:szCs w:val="22"/>
                        </w:rPr>
                        <w:t>）での公開場所</w:t>
                      </w:r>
                    </w:p>
                    <w:p w14:paraId="0B9FD99B" w14:textId="77777777" w:rsidR="00B57881" w:rsidRPr="00B52774" w:rsidRDefault="00B52774" w:rsidP="00B52774">
                      <w:pPr>
                        <w:spacing w:line="260" w:lineRule="exact"/>
                        <w:ind w:firstLineChars="100" w:firstLine="231"/>
                        <w:jc w:val="left"/>
                        <w:rPr>
                          <w:rFonts w:ascii="ＭＳ ゴシック" w:eastAsia="ＭＳ ゴシック" w:hAnsi="ＭＳ ゴシック"/>
                          <w:color w:val="000000" w:themeColor="text1"/>
                          <w:szCs w:val="22"/>
                        </w:rPr>
                      </w:pPr>
                      <w:r w:rsidRPr="00B52774">
                        <w:rPr>
                          <w:rFonts w:ascii="ＭＳ ゴシック" w:eastAsia="ＭＳ ゴシック" w:hAnsi="ＭＳ ゴシック" w:hint="eastAsia"/>
                          <w:color w:val="000000" w:themeColor="text1"/>
                          <w:szCs w:val="22"/>
                        </w:rPr>
                        <w:t>①</w:t>
                      </w:r>
                      <w:r w:rsidR="00B57881" w:rsidRPr="00B52774">
                        <w:rPr>
                          <w:rFonts w:ascii="ＭＳ ゴシック" w:eastAsia="ＭＳ ゴシック" w:hAnsi="ＭＳ ゴシック" w:hint="eastAsia"/>
                          <w:color w:val="000000" w:themeColor="text1"/>
                          <w:szCs w:val="22"/>
                        </w:rPr>
                        <w:t xml:space="preserve">　岩手県</w:t>
                      </w:r>
                      <w:r>
                        <w:rPr>
                          <w:rFonts w:ascii="ＭＳ ゴシック" w:eastAsia="ＭＳ ゴシック" w:hAnsi="ＭＳ ゴシック" w:hint="eastAsia"/>
                          <w:color w:val="000000" w:themeColor="text1"/>
                          <w:szCs w:val="22"/>
                        </w:rPr>
                        <w:t xml:space="preserve"> </w:t>
                      </w:r>
                      <w:r w:rsidR="00B57881" w:rsidRPr="00B52774">
                        <w:rPr>
                          <w:rFonts w:ascii="ＭＳ ゴシック" w:eastAsia="ＭＳ ゴシック" w:hAnsi="ＭＳ ゴシック" w:hint="eastAsia"/>
                          <w:color w:val="000000" w:themeColor="text1"/>
                          <w:szCs w:val="22"/>
                        </w:rPr>
                        <w:t>&gt;</w:t>
                      </w:r>
                      <w:r>
                        <w:rPr>
                          <w:rFonts w:ascii="ＭＳ ゴシック" w:eastAsia="ＭＳ ゴシック" w:hAnsi="ＭＳ ゴシック" w:hint="eastAsia"/>
                          <w:color w:val="000000" w:themeColor="text1"/>
                          <w:szCs w:val="22"/>
                        </w:rPr>
                        <w:t xml:space="preserve"> </w:t>
                      </w:r>
                      <w:r w:rsidR="00B57881" w:rsidRPr="00B52774">
                        <w:rPr>
                          <w:rFonts w:ascii="ＭＳ ゴシック" w:eastAsia="ＭＳ ゴシック" w:hAnsi="ＭＳ ゴシック" w:hint="eastAsia"/>
                          <w:color w:val="000000" w:themeColor="text1"/>
                          <w:szCs w:val="22"/>
                        </w:rPr>
                        <w:t>県政情報</w:t>
                      </w:r>
                      <w:r>
                        <w:rPr>
                          <w:rFonts w:ascii="ＭＳ ゴシック" w:eastAsia="ＭＳ ゴシック" w:hAnsi="ＭＳ ゴシック" w:hint="eastAsia"/>
                          <w:color w:val="000000" w:themeColor="text1"/>
                          <w:szCs w:val="22"/>
                        </w:rPr>
                        <w:t xml:space="preserve"> </w:t>
                      </w:r>
                      <w:r w:rsidR="00B57881" w:rsidRPr="00B52774">
                        <w:rPr>
                          <w:rFonts w:ascii="ＭＳ ゴシック" w:eastAsia="ＭＳ ゴシック" w:hAnsi="ＭＳ ゴシック" w:hint="eastAsia"/>
                          <w:color w:val="000000" w:themeColor="text1"/>
                          <w:szCs w:val="22"/>
                        </w:rPr>
                        <w:t>&gt;</w:t>
                      </w:r>
                      <w:r>
                        <w:rPr>
                          <w:rFonts w:ascii="ＭＳ ゴシック" w:eastAsia="ＭＳ ゴシック" w:hAnsi="ＭＳ ゴシック" w:hint="eastAsia"/>
                          <w:color w:val="000000" w:themeColor="text1"/>
                          <w:szCs w:val="22"/>
                        </w:rPr>
                        <w:t xml:space="preserve"> </w:t>
                      </w:r>
                      <w:r w:rsidR="00B57881" w:rsidRPr="00B52774">
                        <w:rPr>
                          <w:rFonts w:ascii="ＭＳ ゴシック" w:eastAsia="ＭＳ ゴシック" w:hAnsi="ＭＳ ゴシック" w:hint="eastAsia"/>
                          <w:color w:val="000000" w:themeColor="text1"/>
                          <w:szCs w:val="22"/>
                        </w:rPr>
                        <w:t>入札・コンペ・公募情報 &gt; 物品入札 &gt; 物品定例見積情報</w:t>
                      </w:r>
                    </w:p>
                    <w:p w14:paraId="0E6BD0B9" w14:textId="77777777" w:rsidR="00B57881" w:rsidRPr="00B57881" w:rsidRDefault="00B57881" w:rsidP="00B52774">
                      <w:pPr>
                        <w:spacing w:line="260" w:lineRule="exact"/>
                        <w:ind w:firstLineChars="100" w:firstLine="231"/>
                        <w:jc w:val="left"/>
                        <w:rPr>
                          <w:color w:val="000000" w:themeColor="text1"/>
                        </w:rPr>
                      </w:pPr>
                      <w:r w:rsidRPr="00B52774">
                        <w:rPr>
                          <w:rFonts w:ascii="ＭＳ ゴシック" w:eastAsia="ＭＳ ゴシック" w:hAnsi="ＭＳ ゴシック" w:hint="eastAsia"/>
                          <w:color w:val="000000" w:themeColor="text1"/>
                          <w:szCs w:val="22"/>
                        </w:rPr>
                        <w:t>②　岩手県</w:t>
                      </w:r>
                      <w:r w:rsidR="00B52774">
                        <w:rPr>
                          <w:rFonts w:ascii="ＭＳ ゴシック" w:eastAsia="ＭＳ ゴシック" w:hAnsi="ＭＳ ゴシック" w:hint="eastAsia"/>
                          <w:color w:val="000000" w:themeColor="text1"/>
                          <w:szCs w:val="22"/>
                        </w:rPr>
                        <w:t xml:space="preserve"> </w:t>
                      </w:r>
                      <w:r w:rsidRPr="00B52774">
                        <w:rPr>
                          <w:rFonts w:ascii="ＭＳ ゴシック" w:eastAsia="ＭＳ ゴシック" w:hAnsi="ＭＳ ゴシック" w:hint="eastAsia"/>
                          <w:color w:val="000000" w:themeColor="text1"/>
                          <w:szCs w:val="22"/>
                        </w:rPr>
                        <w:t>&gt;</w:t>
                      </w:r>
                      <w:r w:rsidR="00B52774">
                        <w:rPr>
                          <w:rFonts w:ascii="ＭＳ ゴシック" w:eastAsia="ＭＳ ゴシック" w:hAnsi="ＭＳ ゴシック" w:hint="eastAsia"/>
                          <w:color w:val="000000" w:themeColor="text1"/>
                          <w:szCs w:val="22"/>
                        </w:rPr>
                        <w:t xml:space="preserve"> </w:t>
                      </w:r>
                      <w:r w:rsidRPr="00B52774">
                        <w:rPr>
                          <w:rFonts w:ascii="ＭＳ ゴシック" w:eastAsia="ＭＳ ゴシック" w:hAnsi="ＭＳ ゴシック" w:hint="eastAsia"/>
                          <w:color w:val="000000" w:themeColor="text1"/>
                          <w:szCs w:val="22"/>
                        </w:rPr>
                        <w:t>県南広域振興局</w:t>
                      </w:r>
                      <w:r w:rsidR="00B52774">
                        <w:rPr>
                          <w:rFonts w:ascii="ＭＳ ゴシック" w:eastAsia="ＭＳ ゴシック" w:hAnsi="ＭＳ ゴシック" w:hint="eastAsia"/>
                          <w:color w:val="000000" w:themeColor="text1"/>
                          <w:szCs w:val="22"/>
                        </w:rPr>
                        <w:t xml:space="preserve"> </w:t>
                      </w:r>
                      <w:r w:rsidRPr="00B52774">
                        <w:rPr>
                          <w:rFonts w:ascii="ＭＳ ゴシック" w:eastAsia="ＭＳ ゴシック" w:hAnsi="ＭＳ ゴシック" w:hint="eastAsia"/>
                          <w:color w:val="000000" w:themeColor="text1"/>
                          <w:szCs w:val="22"/>
                        </w:rPr>
                        <w:t>&gt;</w:t>
                      </w:r>
                      <w:r w:rsidR="00B52774">
                        <w:rPr>
                          <w:rFonts w:ascii="ＭＳ ゴシック" w:eastAsia="ＭＳ ゴシック" w:hAnsi="ＭＳ ゴシック" w:hint="eastAsia"/>
                          <w:color w:val="000000" w:themeColor="text1"/>
                          <w:szCs w:val="22"/>
                        </w:rPr>
                        <w:t xml:space="preserve"> </w:t>
                      </w:r>
                      <w:r w:rsidRPr="00B52774">
                        <w:rPr>
                          <w:rFonts w:ascii="ＭＳ ゴシック" w:eastAsia="ＭＳ ゴシック" w:hAnsi="ＭＳ ゴシック" w:hint="eastAsia"/>
                          <w:color w:val="000000" w:themeColor="text1"/>
                          <w:szCs w:val="22"/>
                        </w:rPr>
                        <w:t>入札・見積情報</w:t>
                      </w:r>
                    </w:p>
                  </w:txbxContent>
                </v:textbox>
                <w10:wrap type="square"/>
              </v:roundrect>
            </w:pict>
          </mc:Fallback>
        </mc:AlternateContent>
      </w:r>
    </w:p>
    <w:p w14:paraId="61C6C7D1" w14:textId="77777777" w:rsidR="00154D2C" w:rsidRDefault="00154D2C" w:rsidP="00B52774">
      <w:pPr>
        <w:rPr>
          <w:rFonts w:asciiTheme="minorEastAsia" w:eastAsiaTheme="minorEastAsia" w:hAnsiTheme="minorEastAsia"/>
          <w:szCs w:val="22"/>
        </w:rPr>
      </w:pPr>
    </w:p>
    <w:p w14:paraId="21EC8AD9" w14:textId="77777777" w:rsidR="00154D2C" w:rsidRDefault="00154D2C" w:rsidP="00B52774">
      <w:pPr>
        <w:rPr>
          <w:rFonts w:asciiTheme="minorEastAsia" w:eastAsiaTheme="minorEastAsia" w:hAnsiTheme="minorEastAsia"/>
          <w:szCs w:val="22"/>
        </w:rPr>
      </w:pPr>
    </w:p>
    <w:p w14:paraId="0A976C38" w14:textId="77777777" w:rsidR="00154D2C" w:rsidRDefault="00154D2C" w:rsidP="00B52774">
      <w:pPr>
        <w:rPr>
          <w:rFonts w:asciiTheme="minorEastAsia" w:eastAsiaTheme="minorEastAsia" w:hAnsiTheme="minorEastAsia"/>
          <w:szCs w:val="22"/>
        </w:rPr>
      </w:pPr>
    </w:p>
    <w:p w14:paraId="6E1F5B76" w14:textId="77777777" w:rsidR="00154D2C" w:rsidRDefault="00154D2C" w:rsidP="00B52774">
      <w:pPr>
        <w:rPr>
          <w:rFonts w:asciiTheme="minorEastAsia" w:eastAsiaTheme="minorEastAsia" w:hAnsiTheme="minorEastAsia"/>
          <w:szCs w:val="22"/>
        </w:rPr>
      </w:pPr>
    </w:p>
    <w:p w14:paraId="4404A3C5" w14:textId="77777777" w:rsidR="00154D2C" w:rsidRDefault="00154D2C" w:rsidP="00B52774">
      <w:pPr>
        <w:rPr>
          <w:rFonts w:asciiTheme="minorEastAsia" w:eastAsiaTheme="minorEastAsia" w:hAnsiTheme="minorEastAsia"/>
          <w:szCs w:val="22"/>
        </w:rPr>
      </w:pPr>
    </w:p>
    <w:p w14:paraId="010B979C" w14:textId="77777777" w:rsidR="00154D2C" w:rsidRDefault="00154D2C" w:rsidP="00B52774">
      <w:pPr>
        <w:rPr>
          <w:rFonts w:asciiTheme="minorEastAsia" w:eastAsiaTheme="minorEastAsia" w:hAnsiTheme="minorEastAsia"/>
          <w:szCs w:val="22"/>
        </w:rPr>
      </w:pPr>
    </w:p>
    <w:p w14:paraId="34C3E363" w14:textId="77777777" w:rsidR="00154D2C" w:rsidRDefault="00154D2C" w:rsidP="00B52774">
      <w:pPr>
        <w:rPr>
          <w:rFonts w:asciiTheme="minorEastAsia" w:eastAsiaTheme="minorEastAsia" w:hAnsiTheme="minorEastAsia"/>
          <w:szCs w:val="22"/>
        </w:rPr>
      </w:pPr>
    </w:p>
    <w:p w14:paraId="59F70AC8" w14:textId="77777777" w:rsidR="00C926BB" w:rsidRPr="007359B0" w:rsidRDefault="00C926BB" w:rsidP="00B52774">
      <w:pPr>
        <w:rPr>
          <w:rFonts w:asciiTheme="minorEastAsia" w:eastAsiaTheme="minorEastAsia" w:hAnsiTheme="minorEastAsia"/>
          <w:szCs w:val="22"/>
        </w:rPr>
      </w:pPr>
    </w:p>
    <w:p w14:paraId="75657A60" w14:textId="77777777" w:rsidR="00E05CA5" w:rsidRPr="00C12735" w:rsidRDefault="00E05CA5" w:rsidP="00E05CA5">
      <w:pPr>
        <w:rPr>
          <w:rFonts w:asciiTheme="majorEastAsia" w:eastAsiaTheme="majorEastAsia" w:hAnsiTheme="majorEastAsia"/>
          <w:b/>
          <w:szCs w:val="22"/>
          <w:shd w:val="pct15" w:color="auto" w:fill="FFFFFF"/>
        </w:rPr>
      </w:pPr>
      <w:r w:rsidRPr="00C12735">
        <w:rPr>
          <w:rFonts w:asciiTheme="majorEastAsia" w:eastAsiaTheme="majorEastAsia" w:hAnsiTheme="majorEastAsia" w:hint="eastAsia"/>
          <w:b/>
          <w:szCs w:val="22"/>
          <w:shd w:val="pct15" w:color="auto" w:fill="FFFFFF"/>
        </w:rPr>
        <w:t>３　見積書の提出について</w:t>
      </w:r>
    </w:p>
    <w:p w14:paraId="5114A39E" w14:textId="77777777" w:rsidR="00E05CA5" w:rsidRPr="00D82DA7" w:rsidRDefault="00E05CA5" w:rsidP="00B52774">
      <w:pPr>
        <w:ind w:firstLineChars="100" w:firstLine="232"/>
        <w:rPr>
          <w:rFonts w:asciiTheme="majorEastAsia" w:eastAsiaTheme="majorEastAsia" w:hAnsiTheme="majorEastAsia"/>
          <w:szCs w:val="22"/>
        </w:rPr>
      </w:pPr>
      <w:r w:rsidRPr="00D82DA7">
        <w:rPr>
          <w:rFonts w:asciiTheme="majorEastAsia" w:eastAsiaTheme="majorEastAsia" w:hAnsiTheme="majorEastAsia" w:hint="eastAsia"/>
          <w:b/>
          <w:szCs w:val="22"/>
        </w:rPr>
        <w:t>(1)</w:t>
      </w:r>
      <w:r w:rsidR="00B52774">
        <w:rPr>
          <w:rFonts w:asciiTheme="majorEastAsia" w:eastAsiaTheme="majorEastAsia" w:hAnsiTheme="majorEastAsia"/>
          <w:b/>
          <w:szCs w:val="22"/>
        </w:rPr>
        <w:t xml:space="preserve"> </w:t>
      </w:r>
      <w:r w:rsidRPr="00D82DA7">
        <w:rPr>
          <w:rFonts w:asciiTheme="majorEastAsia" w:eastAsiaTheme="majorEastAsia" w:hAnsiTheme="majorEastAsia" w:hint="eastAsia"/>
          <w:b/>
          <w:szCs w:val="22"/>
        </w:rPr>
        <w:t>見積書提出期限</w:t>
      </w:r>
    </w:p>
    <w:p w14:paraId="1FD5D039" w14:textId="53C7BFB5" w:rsidR="00E05CA5" w:rsidRDefault="00E05CA5" w:rsidP="00B52774">
      <w:pPr>
        <w:ind w:firstLineChars="300" w:firstLine="696"/>
        <w:rPr>
          <w:rFonts w:asciiTheme="minorEastAsia" w:eastAsiaTheme="minorEastAsia" w:hAnsiTheme="minorEastAsia"/>
          <w:szCs w:val="22"/>
        </w:rPr>
      </w:pPr>
      <w:r w:rsidRPr="00962ABC">
        <w:rPr>
          <w:rFonts w:ascii="ＭＳ ゴシック" w:eastAsia="ＭＳ ゴシック" w:hAnsi="ＭＳ ゴシック" w:hint="eastAsia"/>
          <w:b/>
          <w:color w:val="FF0000"/>
          <w:szCs w:val="22"/>
        </w:rPr>
        <w:t>最終閲覧日の翌日</w:t>
      </w:r>
      <w:r w:rsidR="00962ABC" w:rsidRPr="00962ABC">
        <w:rPr>
          <w:rFonts w:ascii="ＭＳ ゴシック" w:eastAsia="ＭＳ ゴシック" w:hAnsi="ＭＳ ゴシック" w:hint="eastAsia"/>
          <w:b/>
          <w:color w:val="FF0000"/>
          <w:szCs w:val="22"/>
        </w:rPr>
        <w:t>（木曜日）</w:t>
      </w:r>
      <w:r w:rsidRPr="00962ABC">
        <w:rPr>
          <w:rFonts w:asciiTheme="majorEastAsia" w:eastAsiaTheme="majorEastAsia" w:hAnsiTheme="majorEastAsia" w:hint="eastAsia"/>
          <w:b/>
          <w:color w:val="FF0000"/>
          <w:szCs w:val="22"/>
        </w:rPr>
        <w:t>正午</w:t>
      </w:r>
      <w:r w:rsidR="0024059A" w:rsidRPr="00962ABC">
        <w:rPr>
          <w:rFonts w:asciiTheme="minorEastAsia" w:eastAsiaTheme="minorEastAsia" w:hAnsiTheme="minorEastAsia" w:hint="eastAsia"/>
          <w:b/>
          <w:color w:val="FF0000"/>
          <w:szCs w:val="22"/>
        </w:rPr>
        <w:t>まで</w:t>
      </w:r>
      <w:r w:rsidR="0024059A">
        <w:rPr>
          <w:rFonts w:asciiTheme="minorEastAsia" w:eastAsiaTheme="minorEastAsia" w:hAnsiTheme="minorEastAsia" w:hint="eastAsia"/>
          <w:szCs w:val="22"/>
        </w:rPr>
        <w:t>（</w:t>
      </w:r>
      <w:r w:rsidR="0024059A" w:rsidRPr="00154D2C">
        <w:rPr>
          <w:rFonts w:ascii="ＭＳ ゴシック" w:eastAsia="ＭＳ ゴシック" w:hAnsi="ＭＳ ゴシック" w:hint="eastAsia"/>
          <w:szCs w:val="22"/>
        </w:rPr>
        <w:t>厳守</w:t>
      </w:r>
      <w:r w:rsidR="0024059A">
        <w:rPr>
          <w:rFonts w:asciiTheme="minorEastAsia" w:eastAsiaTheme="minorEastAsia" w:hAnsiTheme="minorEastAsia" w:hint="eastAsia"/>
          <w:szCs w:val="22"/>
        </w:rPr>
        <w:t>）</w:t>
      </w:r>
    </w:p>
    <w:p w14:paraId="311260F1" w14:textId="72AFBB28" w:rsidR="0001526F" w:rsidRPr="007359B0" w:rsidRDefault="0001526F" w:rsidP="00B52774">
      <w:pPr>
        <w:ind w:firstLineChars="300" w:firstLine="693"/>
        <w:rPr>
          <w:rFonts w:asciiTheme="minorEastAsia" w:eastAsiaTheme="minorEastAsia" w:hAnsiTheme="minorEastAsia" w:hint="eastAsia"/>
          <w:szCs w:val="22"/>
        </w:rPr>
      </w:pPr>
      <w:r>
        <w:rPr>
          <w:rFonts w:asciiTheme="minorEastAsia" w:eastAsiaTheme="minorEastAsia" w:hAnsiTheme="minorEastAsia" w:hint="eastAsia"/>
          <w:szCs w:val="22"/>
        </w:rPr>
        <w:t>注：令和６年度から見積書提出期限が変更となっております。</w:t>
      </w:r>
    </w:p>
    <w:p w14:paraId="68A1DCCB" w14:textId="77777777" w:rsidR="00E05CA5" w:rsidRPr="007359B0" w:rsidRDefault="00E05CA5" w:rsidP="00B52774">
      <w:pPr>
        <w:ind w:firstLineChars="100" w:firstLine="232"/>
        <w:rPr>
          <w:rFonts w:asciiTheme="minorEastAsia" w:eastAsiaTheme="minorEastAsia" w:hAnsiTheme="minorEastAsia"/>
          <w:szCs w:val="22"/>
        </w:rPr>
      </w:pPr>
      <w:r w:rsidRPr="00D82DA7">
        <w:rPr>
          <w:rFonts w:asciiTheme="majorEastAsia" w:eastAsiaTheme="majorEastAsia" w:hAnsiTheme="majorEastAsia" w:hint="eastAsia"/>
          <w:b/>
          <w:szCs w:val="22"/>
        </w:rPr>
        <w:t>(2)</w:t>
      </w:r>
      <w:r w:rsidR="00B52774">
        <w:rPr>
          <w:rFonts w:asciiTheme="majorEastAsia" w:eastAsiaTheme="majorEastAsia" w:hAnsiTheme="majorEastAsia" w:hint="eastAsia"/>
          <w:b/>
          <w:szCs w:val="22"/>
        </w:rPr>
        <w:t xml:space="preserve"> </w:t>
      </w:r>
      <w:r w:rsidRPr="00D82DA7">
        <w:rPr>
          <w:rFonts w:asciiTheme="majorEastAsia" w:eastAsiaTheme="majorEastAsia" w:hAnsiTheme="majorEastAsia" w:hint="eastAsia"/>
          <w:b/>
          <w:szCs w:val="22"/>
        </w:rPr>
        <w:t>見積書提出場</w:t>
      </w:r>
      <w:r w:rsidRPr="002B777F">
        <w:rPr>
          <w:rFonts w:asciiTheme="majorEastAsia" w:eastAsiaTheme="majorEastAsia" w:hAnsiTheme="majorEastAsia" w:hint="eastAsia"/>
          <w:b/>
          <w:szCs w:val="22"/>
        </w:rPr>
        <w:t>所</w:t>
      </w:r>
    </w:p>
    <w:p w14:paraId="24A03988" w14:textId="77777777" w:rsidR="00B52774" w:rsidRDefault="00E05CA5" w:rsidP="00B52774">
      <w:pPr>
        <w:ind w:firstLineChars="300" w:firstLine="693"/>
        <w:rPr>
          <w:rFonts w:asciiTheme="minorEastAsia" w:eastAsiaTheme="minorEastAsia" w:hAnsiTheme="minorEastAsia"/>
          <w:szCs w:val="22"/>
        </w:rPr>
      </w:pPr>
      <w:r w:rsidRPr="007359B0">
        <w:rPr>
          <w:rFonts w:asciiTheme="minorEastAsia" w:eastAsiaTheme="minorEastAsia" w:hAnsiTheme="minorEastAsia" w:hint="eastAsia"/>
          <w:szCs w:val="22"/>
        </w:rPr>
        <w:t>県南広域振興局奥州審査指導監内「見積箱」へ投函してください。</w:t>
      </w:r>
    </w:p>
    <w:p w14:paraId="31CBCB75" w14:textId="77777777" w:rsidR="008B07E7" w:rsidRPr="007359B0" w:rsidRDefault="00B52774" w:rsidP="00B52774">
      <w:pPr>
        <w:ind w:firstLineChars="300" w:firstLine="693"/>
        <w:rPr>
          <w:rFonts w:asciiTheme="minorEastAsia" w:eastAsiaTheme="minorEastAsia" w:hAnsiTheme="minorEastAsia"/>
          <w:szCs w:val="22"/>
        </w:rPr>
      </w:pPr>
      <w:r w:rsidRPr="00154D2C">
        <w:rPr>
          <w:rFonts w:ascii="ＭＳ ゴシック" w:eastAsia="ＭＳ ゴシック" w:hAnsi="ＭＳ ゴシック" w:hint="eastAsia"/>
          <w:noProof/>
          <w:szCs w:val="22"/>
        </w:rPr>
        <mc:AlternateContent>
          <mc:Choice Requires="wps">
            <w:drawing>
              <wp:anchor distT="0" distB="0" distL="114300" distR="114300" simplePos="0" relativeHeight="251656704" behindDoc="0" locked="0" layoutInCell="1" allowOverlap="1" wp14:anchorId="27D63DC7" wp14:editId="145DBC3B">
                <wp:simplePos x="0" y="0"/>
                <wp:positionH relativeFrom="column">
                  <wp:posOffset>483870</wp:posOffset>
                </wp:positionH>
                <wp:positionV relativeFrom="paragraph">
                  <wp:posOffset>194310</wp:posOffset>
                </wp:positionV>
                <wp:extent cx="5814060" cy="497840"/>
                <wp:effectExtent l="0" t="0" r="15240" b="16510"/>
                <wp:wrapNone/>
                <wp:docPr id="3" name="大かっこ 3"/>
                <wp:cNvGraphicFramePr/>
                <a:graphic xmlns:a="http://schemas.openxmlformats.org/drawingml/2006/main">
                  <a:graphicData uri="http://schemas.microsoft.com/office/word/2010/wordprocessingShape">
                    <wps:wsp>
                      <wps:cNvSpPr/>
                      <wps:spPr>
                        <a:xfrm>
                          <a:off x="0" y="0"/>
                          <a:ext cx="5814060" cy="497840"/>
                        </a:xfrm>
                        <a:prstGeom prst="bracketPair">
                          <a:avLst>
                            <a:gd name="adj" fmla="val 721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B0B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8.1pt;margin-top:15.3pt;width:457.8pt;height:3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" adj="1558" strokecolor="black [3040]"/>
            </w:pict>
          </mc:Fallback>
        </mc:AlternateContent>
      </w:r>
      <w:r w:rsidR="008B07E7" w:rsidRPr="00154D2C">
        <w:rPr>
          <w:rFonts w:ascii="ＭＳ ゴシック" w:eastAsia="ＭＳ ゴシック" w:hAnsi="ＭＳ ゴシック" w:hint="eastAsia"/>
          <w:szCs w:val="22"/>
        </w:rPr>
        <w:t>郵送による提出</w:t>
      </w:r>
      <w:r w:rsidR="008B07E7" w:rsidRPr="007359B0">
        <w:rPr>
          <w:rFonts w:asciiTheme="minorEastAsia" w:eastAsiaTheme="minorEastAsia" w:hAnsiTheme="minorEastAsia" w:hint="eastAsia"/>
          <w:szCs w:val="22"/>
        </w:rPr>
        <w:t>の場合</w:t>
      </w:r>
      <w:r w:rsidR="00274B64">
        <w:rPr>
          <w:rFonts w:asciiTheme="minorEastAsia" w:eastAsiaTheme="minorEastAsia" w:hAnsiTheme="minorEastAsia" w:hint="eastAsia"/>
          <w:szCs w:val="22"/>
        </w:rPr>
        <w:t>は</w:t>
      </w:r>
      <w:r w:rsidR="008B07E7" w:rsidRPr="007359B0">
        <w:rPr>
          <w:rFonts w:asciiTheme="minorEastAsia" w:eastAsiaTheme="minorEastAsia" w:hAnsiTheme="minorEastAsia" w:hint="eastAsia"/>
          <w:szCs w:val="22"/>
        </w:rPr>
        <w:t>、</w:t>
      </w:r>
      <w:r w:rsidR="008B07E7" w:rsidRPr="00154D2C">
        <w:rPr>
          <w:rFonts w:ascii="ＭＳ ゴシック" w:eastAsia="ＭＳ ゴシック" w:hAnsi="ＭＳ ゴシック" w:hint="eastAsia"/>
          <w:szCs w:val="22"/>
        </w:rPr>
        <w:t>提出期限必着</w:t>
      </w:r>
      <w:r w:rsidR="008B07E7" w:rsidRPr="007359B0">
        <w:rPr>
          <w:rFonts w:asciiTheme="minorEastAsia" w:eastAsiaTheme="minorEastAsia" w:hAnsiTheme="minorEastAsia" w:hint="eastAsia"/>
          <w:szCs w:val="22"/>
        </w:rPr>
        <w:t>とします。</w:t>
      </w:r>
    </w:p>
    <w:p w14:paraId="7249120E" w14:textId="77777777" w:rsidR="008B07E7" w:rsidRPr="007359B0" w:rsidRDefault="008B07E7" w:rsidP="00B52774">
      <w:pPr>
        <w:spacing w:line="260" w:lineRule="exact"/>
        <w:ind w:firstLineChars="400" w:firstLine="924"/>
        <w:rPr>
          <w:rFonts w:asciiTheme="minorEastAsia" w:eastAsiaTheme="minorEastAsia" w:hAnsiTheme="minorEastAsia"/>
          <w:szCs w:val="22"/>
        </w:rPr>
      </w:pPr>
      <w:r w:rsidRPr="007359B0">
        <w:rPr>
          <w:rFonts w:asciiTheme="minorEastAsia" w:eastAsiaTheme="minorEastAsia" w:hAnsiTheme="minorEastAsia" w:hint="eastAsia"/>
          <w:szCs w:val="22"/>
        </w:rPr>
        <w:t>郵送先：〒023-0053</w:t>
      </w:r>
      <w:r w:rsidR="002B777F">
        <w:rPr>
          <w:rFonts w:asciiTheme="minorEastAsia" w:eastAsiaTheme="minorEastAsia" w:hAnsiTheme="minorEastAsia" w:hint="eastAsia"/>
          <w:szCs w:val="22"/>
        </w:rPr>
        <w:t xml:space="preserve">　</w:t>
      </w:r>
      <w:r w:rsidR="00CD7CB9">
        <w:rPr>
          <w:rFonts w:asciiTheme="minorEastAsia" w:eastAsiaTheme="minorEastAsia" w:hAnsiTheme="minorEastAsia" w:hint="eastAsia"/>
          <w:szCs w:val="22"/>
        </w:rPr>
        <w:t>岩手県奥州市水沢大手町一</w:t>
      </w:r>
      <w:r w:rsidR="002B777F">
        <w:rPr>
          <w:rFonts w:asciiTheme="minorEastAsia" w:eastAsiaTheme="minorEastAsia" w:hAnsiTheme="minorEastAsia" w:hint="eastAsia"/>
          <w:szCs w:val="22"/>
        </w:rPr>
        <w:t>丁目２番地　奥州地区合同庁舎２階</w:t>
      </w:r>
    </w:p>
    <w:p w14:paraId="78469905" w14:textId="77777777" w:rsidR="008B07E7" w:rsidRPr="007359B0" w:rsidRDefault="00CD7CB9" w:rsidP="00B52774">
      <w:pPr>
        <w:spacing w:line="260" w:lineRule="exact"/>
        <w:ind w:leftChars="500" w:left="1155" w:firstLineChars="900" w:firstLine="2079"/>
        <w:rPr>
          <w:rFonts w:asciiTheme="minorEastAsia" w:eastAsiaTheme="minorEastAsia" w:hAnsiTheme="minorEastAsia"/>
          <w:szCs w:val="22"/>
        </w:rPr>
      </w:pPr>
      <w:r>
        <w:rPr>
          <w:rFonts w:asciiTheme="minorEastAsia" w:eastAsiaTheme="minorEastAsia" w:hAnsiTheme="minorEastAsia" w:hint="eastAsia"/>
          <w:szCs w:val="22"/>
        </w:rPr>
        <w:t xml:space="preserve">県南広域振興局奥州審査指導監　</w:t>
      </w:r>
      <w:r w:rsidR="008B07E7" w:rsidRPr="007359B0">
        <w:rPr>
          <w:rFonts w:asciiTheme="minorEastAsia" w:eastAsiaTheme="minorEastAsia" w:hAnsiTheme="minorEastAsia" w:hint="eastAsia"/>
          <w:szCs w:val="22"/>
        </w:rPr>
        <w:t>あて</w:t>
      </w:r>
    </w:p>
    <w:p w14:paraId="4769516C" w14:textId="77777777" w:rsidR="008B07E7" w:rsidRPr="007359B0" w:rsidRDefault="008B07E7" w:rsidP="00B52774">
      <w:pPr>
        <w:spacing w:line="260" w:lineRule="exact"/>
        <w:ind w:leftChars="500" w:left="1155" w:firstLineChars="900" w:firstLine="2079"/>
        <w:rPr>
          <w:rFonts w:asciiTheme="minorEastAsia" w:eastAsiaTheme="minorEastAsia" w:hAnsiTheme="minorEastAsia"/>
          <w:szCs w:val="22"/>
        </w:rPr>
      </w:pPr>
      <w:r w:rsidRPr="007359B0">
        <w:rPr>
          <w:rFonts w:asciiTheme="minorEastAsia" w:eastAsiaTheme="minorEastAsia" w:hAnsiTheme="minorEastAsia" w:hint="eastAsia"/>
          <w:szCs w:val="22"/>
        </w:rPr>
        <w:t>※</w:t>
      </w:r>
      <w:r w:rsidR="00B52774">
        <w:rPr>
          <w:rFonts w:asciiTheme="minorEastAsia" w:eastAsiaTheme="minorEastAsia" w:hAnsiTheme="minorEastAsia" w:hint="eastAsia"/>
          <w:szCs w:val="22"/>
        </w:rPr>
        <w:t xml:space="preserve">　</w:t>
      </w:r>
      <w:r w:rsidR="00EB468E" w:rsidRPr="00B52774">
        <w:rPr>
          <w:rFonts w:ascii="ＭＳ ゴシック" w:eastAsia="ＭＳ ゴシック" w:hAnsi="ＭＳ ゴシック" w:hint="eastAsia"/>
          <w:szCs w:val="22"/>
        </w:rPr>
        <w:t>封筒</w:t>
      </w:r>
      <w:r w:rsidR="00DD57F8" w:rsidRPr="00B52774">
        <w:rPr>
          <w:rFonts w:ascii="ＭＳ ゴシック" w:eastAsia="ＭＳ ゴシック" w:hAnsi="ＭＳ ゴシック" w:hint="eastAsia"/>
          <w:szCs w:val="22"/>
        </w:rPr>
        <w:t>の</w:t>
      </w:r>
      <w:r w:rsidR="002B777F" w:rsidRPr="00B52774">
        <w:rPr>
          <w:rFonts w:ascii="ＭＳ ゴシック" w:eastAsia="ＭＳ ゴシック" w:hAnsi="ＭＳ ゴシック" w:hint="eastAsia"/>
          <w:szCs w:val="22"/>
        </w:rPr>
        <w:t>表に「定例見積書在中」と朱書き</w:t>
      </w:r>
      <w:r w:rsidR="002B777F">
        <w:rPr>
          <w:rFonts w:asciiTheme="minorEastAsia" w:eastAsiaTheme="minorEastAsia" w:hAnsiTheme="minorEastAsia" w:hint="eastAsia"/>
          <w:szCs w:val="22"/>
        </w:rPr>
        <w:t>する</w:t>
      </w:r>
      <w:r w:rsidRPr="007359B0">
        <w:rPr>
          <w:rFonts w:asciiTheme="minorEastAsia" w:eastAsiaTheme="minorEastAsia" w:hAnsiTheme="minorEastAsia" w:hint="eastAsia"/>
          <w:szCs w:val="22"/>
        </w:rPr>
        <w:t>こと。</w:t>
      </w:r>
    </w:p>
    <w:p w14:paraId="2E6578C6" w14:textId="77777777" w:rsidR="00274B64" w:rsidRPr="00B52774" w:rsidRDefault="00274B64" w:rsidP="007359B0">
      <w:pPr>
        <w:rPr>
          <w:rFonts w:asciiTheme="minorEastAsia" w:eastAsiaTheme="minorEastAsia" w:hAnsiTheme="minorEastAsia"/>
          <w:szCs w:val="22"/>
          <w:shd w:val="pct15" w:color="auto" w:fill="FFFFFF"/>
        </w:rPr>
      </w:pPr>
    </w:p>
    <w:p w14:paraId="05D703EC" w14:textId="77777777" w:rsidR="00C870ED" w:rsidRPr="00C12735" w:rsidRDefault="00DD57F8" w:rsidP="007359B0">
      <w:pPr>
        <w:rPr>
          <w:rFonts w:asciiTheme="majorEastAsia" w:eastAsiaTheme="majorEastAsia" w:hAnsiTheme="majorEastAsia"/>
          <w:b/>
          <w:szCs w:val="22"/>
          <w:shd w:val="pct15" w:color="auto" w:fill="FFFFFF"/>
        </w:rPr>
      </w:pPr>
      <w:r w:rsidRPr="00C12735">
        <w:rPr>
          <w:rFonts w:asciiTheme="majorEastAsia" w:eastAsiaTheme="majorEastAsia" w:hAnsiTheme="majorEastAsia" w:hint="eastAsia"/>
          <w:b/>
          <w:szCs w:val="22"/>
          <w:shd w:val="pct15" w:color="auto" w:fill="FFFFFF"/>
        </w:rPr>
        <w:t>４</w:t>
      </w:r>
      <w:r w:rsidR="00C926BB" w:rsidRPr="00C12735">
        <w:rPr>
          <w:rFonts w:asciiTheme="majorEastAsia" w:eastAsiaTheme="majorEastAsia" w:hAnsiTheme="majorEastAsia" w:hint="eastAsia"/>
          <w:b/>
          <w:szCs w:val="22"/>
          <w:shd w:val="pct15" w:color="auto" w:fill="FFFFFF"/>
        </w:rPr>
        <w:t xml:space="preserve">　見積書提出に係る留意事項</w:t>
      </w:r>
    </w:p>
    <w:p w14:paraId="24BE2CDC" w14:textId="77777777" w:rsidR="005924B6" w:rsidRDefault="005924B6" w:rsidP="005924B6">
      <w:pPr>
        <w:ind w:firstLineChars="200" w:firstLine="462"/>
        <w:rPr>
          <w:rFonts w:asciiTheme="majorEastAsia" w:eastAsiaTheme="majorEastAsia" w:hAnsiTheme="majorEastAsia"/>
          <w:b/>
          <w:szCs w:val="22"/>
        </w:rPr>
      </w:pPr>
      <w:r w:rsidRPr="005924B6">
        <w:rPr>
          <w:rFonts w:asciiTheme="majorEastAsia" w:eastAsiaTheme="majorEastAsia" w:hAnsiTheme="majorEastAsia" w:hint="eastAsia"/>
          <w:szCs w:val="22"/>
        </w:rPr>
        <w:t>見積書提出後の書換え、引換え又は撤回は原則認めません。</w:t>
      </w:r>
    </w:p>
    <w:p w14:paraId="2ECBA946" w14:textId="77777777" w:rsidR="005924B6" w:rsidRPr="005924B6" w:rsidRDefault="005924B6" w:rsidP="005924B6">
      <w:pPr>
        <w:ind w:leftChars="100" w:left="231" w:firstLineChars="100" w:firstLine="232"/>
        <w:rPr>
          <w:rFonts w:asciiTheme="majorEastAsia" w:eastAsiaTheme="majorEastAsia" w:hAnsiTheme="majorEastAsia"/>
          <w:b/>
          <w:szCs w:val="22"/>
        </w:rPr>
      </w:pPr>
      <w:r>
        <w:rPr>
          <w:rFonts w:asciiTheme="majorEastAsia" w:eastAsiaTheme="majorEastAsia" w:hAnsiTheme="majorEastAsia" w:hint="eastAsia"/>
          <w:b/>
          <w:color w:val="FF0000"/>
          <w:szCs w:val="22"/>
        </w:rPr>
        <w:t>見積年月日</w:t>
      </w:r>
      <w:r w:rsidRPr="005924B6">
        <w:rPr>
          <w:rFonts w:asciiTheme="majorEastAsia" w:eastAsiaTheme="majorEastAsia" w:hAnsiTheme="majorEastAsia" w:hint="eastAsia"/>
          <w:b/>
          <w:color w:val="FF0000"/>
          <w:szCs w:val="22"/>
        </w:rPr>
        <w:t>、宛名、品名、数量、単価、</w:t>
      </w:r>
      <w:r>
        <w:rPr>
          <w:rFonts w:asciiTheme="majorEastAsia" w:eastAsiaTheme="majorEastAsia" w:hAnsiTheme="majorEastAsia" w:hint="eastAsia"/>
          <w:b/>
          <w:color w:val="FF0000"/>
          <w:szCs w:val="22"/>
        </w:rPr>
        <w:t>見積金額</w:t>
      </w:r>
      <w:r w:rsidRPr="005924B6">
        <w:rPr>
          <w:rFonts w:asciiTheme="majorEastAsia" w:eastAsiaTheme="majorEastAsia" w:hAnsiTheme="majorEastAsia" w:hint="eastAsia"/>
          <w:b/>
          <w:color w:val="FF0000"/>
          <w:szCs w:val="22"/>
        </w:rPr>
        <w:t>、納期、</w:t>
      </w:r>
      <w:r>
        <w:rPr>
          <w:rFonts w:asciiTheme="majorEastAsia" w:eastAsiaTheme="majorEastAsia" w:hAnsiTheme="majorEastAsia" w:hint="eastAsia"/>
          <w:b/>
          <w:color w:val="FF0000"/>
          <w:szCs w:val="22"/>
        </w:rPr>
        <w:t>納入場所</w:t>
      </w:r>
      <w:r w:rsidRPr="005924B6">
        <w:rPr>
          <w:rFonts w:asciiTheme="majorEastAsia" w:eastAsiaTheme="majorEastAsia" w:hAnsiTheme="majorEastAsia" w:hint="eastAsia"/>
          <w:b/>
          <w:color w:val="FF0000"/>
          <w:szCs w:val="22"/>
        </w:rPr>
        <w:t>など見積書に必要な項目の記載がないもの、記載誤り、計算誤り等がある場合は無効となることがありますので、提出前に再確認をお願いします。</w:t>
      </w:r>
    </w:p>
    <w:p w14:paraId="5629A27E" w14:textId="77777777" w:rsidR="00FD0DAB" w:rsidRPr="007359B0" w:rsidRDefault="002B777F" w:rsidP="00010E81">
      <w:pPr>
        <w:ind w:firstLineChars="200" w:firstLine="462"/>
        <w:rPr>
          <w:rFonts w:asciiTheme="minorEastAsia" w:eastAsiaTheme="minorEastAsia" w:hAnsiTheme="minorEastAsia"/>
          <w:szCs w:val="22"/>
        </w:rPr>
      </w:pPr>
      <w:r>
        <w:rPr>
          <w:rFonts w:asciiTheme="minorEastAsia" w:eastAsiaTheme="minorEastAsia" w:hAnsiTheme="minorEastAsia" w:hint="eastAsia"/>
          <w:szCs w:val="22"/>
        </w:rPr>
        <w:lastRenderedPageBreak/>
        <w:t>見積書の記載については、次のとお</w:t>
      </w:r>
      <w:r w:rsidR="00FD0DAB" w:rsidRPr="007359B0">
        <w:rPr>
          <w:rFonts w:asciiTheme="minorEastAsia" w:eastAsiaTheme="minorEastAsia" w:hAnsiTheme="minorEastAsia" w:hint="eastAsia"/>
          <w:szCs w:val="22"/>
        </w:rPr>
        <w:t>りとします。</w:t>
      </w:r>
    </w:p>
    <w:p w14:paraId="164BA13B" w14:textId="77777777" w:rsidR="00322443" w:rsidRDefault="00AD253A" w:rsidP="00DD38D9">
      <w:pPr>
        <w:ind w:firstLineChars="100" w:firstLine="231"/>
        <w:rPr>
          <w:rFonts w:asciiTheme="minorEastAsia" w:eastAsiaTheme="minorEastAsia" w:hAnsiTheme="minorEastAsia"/>
          <w:szCs w:val="22"/>
        </w:rPr>
      </w:pPr>
      <w:r w:rsidRPr="00DD38D9">
        <w:rPr>
          <w:rFonts w:asciiTheme="minorEastAsia" w:eastAsiaTheme="minorEastAsia" w:hAnsiTheme="minorEastAsia" w:hint="eastAsia"/>
          <w:szCs w:val="22"/>
        </w:rPr>
        <w:t>(1)</w:t>
      </w:r>
      <w:r w:rsidR="00B52774">
        <w:rPr>
          <w:rFonts w:asciiTheme="minorEastAsia" w:eastAsiaTheme="minorEastAsia" w:hAnsiTheme="minorEastAsia" w:hint="eastAsia"/>
          <w:szCs w:val="22"/>
        </w:rPr>
        <w:t xml:space="preserve"> </w:t>
      </w:r>
      <w:r w:rsidR="002B777F" w:rsidRPr="00B52774">
        <w:rPr>
          <w:rFonts w:ascii="ＭＳ ゴシック" w:eastAsia="ＭＳ ゴシック" w:hAnsi="ＭＳ ゴシック" w:hint="eastAsia"/>
          <w:szCs w:val="22"/>
        </w:rPr>
        <w:t>宛</w:t>
      </w:r>
      <w:r w:rsidR="00322443" w:rsidRPr="00B52774">
        <w:rPr>
          <w:rFonts w:ascii="ＭＳ ゴシック" w:eastAsia="ＭＳ ゴシック" w:hAnsi="ＭＳ ゴシック" w:hint="eastAsia"/>
          <w:szCs w:val="22"/>
        </w:rPr>
        <w:t>名は、「県南広域振興局長」</w:t>
      </w:r>
      <w:r w:rsidR="00322443" w:rsidRPr="007359B0">
        <w:rPr>
          <w:rFonts w:asciiTheme="minorEastAsia" w:eastAsiaTheme="minorEastAsia" w:hAnsiTheme="minorEastAsia" w:hint="eastAsia"/>
          <w:szCs w:val="22"/>
        </w:rPr>
        <w:t>としてください。</w:t>
      </w:r>
    </w:p>
    <w:p w14:paraId="6E7505A9" w14:textId="77777777" w:rsidR="00322443" w:rsidRDefault="00322443" w:rsidP="00F84249">
      <w:pPr>
        <w:ind w:leftChars="100" w:left="462" w:hangingChars="100" w:hanging="231"/>
        <w:rPr>
          <w:rFonts w:asciiTheme="minorEastAsia" w:eastAsiaTheme="minorEastAsia" w:hAnsiTheme="minorEastAsia"/>
          <w:szCs w:val="22"/>
        </w:rPr>
      </w:pPr>
      <w:r w:rsidRPr="00DD38D9">
        <w:rPr>
          <w:rFonts w:asciiTheme="minorEastAsia" w:eastAsiaTheme="minorEastAsia" w:hAnsiTheme="minorEastAsia" w:hint="eastAsia"/>
          <w:szCs w:val="22"/>
        </w:rPr>
        <w:t>(2)</w:t>
      </w:r>
      <w:r w:rsidR="00B52774">
        <w:rPr>
          <w:rFonts w:asciiTheme="minorEastAsia" w:eastAsiaTheme="minorEastAsia" w:hAnsiTheme="minorEastAsia" w:hint="eastAsia"/>
          <w:szCs w:val="22"/>
        </w:rPr>
        <w:t xml:space="preserve"> </w:t>
      </w:r>
      <w:r w:rsidRPr="00F84249">
        <w:rPr>
          <w:rFonts w:ascii="ＭＳ ゴシック" w:eastAsia="ＭＳ ゴシック" w:hAnsi="ＭＳ ゴシック" w:hint="eastAsia"/>
          <w:color w:val="000000" w:themeColor="text1"/>
          <w:szCs w:val="22"/>
        </w:rPr>
        <w:t>代表者の住所、氏名及び印</w:t>
      </w:r>
      <w:r w:rsidR="00F84249" w:rsidRPr="00F84249">
        <w:rPr>
          <w:rFonts w:ascii="ＭＳ ゴシック" w:eastAsia="ＭＳ ゴシック" w:hAnsi="ＭＳ ゴシック" w:hint="eastAsia"/>
          <w:color w:val="000000" w:themeColor="text1"/>
          <w:szCs w:val="22"/>
        </w:rPr>
        <w:t>（</w:t>
      </w:r>
      <w:r w:rsidRPr="00F84249">
        <w:rPr>
          <w:rFonts w:ascii="ＭＳ ゴシック" w:eastAsia="ＭＳ ゴシック" w:hAnsi="ＭＳ ゴシック" w:hint="eastAsia"/>
          <w:color w:val="000000" w:themeColor="text1"/>
          <w:szCs w:val="22"/>
        </w:rPr>
        <w:t>法人の場合は、所在地、称号又は名称、代表者の職</w:t>
      </w:r>
      <w:r w:rsidR="002B777F" w:rsidRPr="00F84249">
        <w:rPr>
          <w:rFonts w:ascii="ＭＳ ゴシック" w:eastAsia="ＭＳ ゴシック" w:hAnsi="ＭＳ ゴシック" w:hint="eastAsia"/>
          <w:color w:val="000000" w:themeColor="text1"/>
          <w:szCs w:val="22"/>
        </w:rPr>
        <w:t>・</w:t>
      </w:r>
      <w:r w:rsidRPr="00F84249">
        <w:rPr>
          <w:rFonts w:ascii="ＭＳ ゴシック" w:eastAsia="ＭＳ ゴシック" w:hAnsi="ＭＳ ゴシック" w:hint="eastAsia"/>
          <w:color w:val="000000" w:themeColor="text1"/>
          <w:szCs w:val="22"/>
        </w:rPr>
        <w:t>氏名及び印</w:t>
      </w:r>
      <w:r w:rsidR="00F84249" w:rsidRPr="00F84249">
        <w:rPr>
          <w:rFonts w:ascii="ＭＳ ゴシック" w:eastAsia="ＭＳ ゴシック" w:hAnsi="ＭＳ ゴシック" w:hint="eastAsia"/>
          <w:color w:val="000000" w:themeColor="text1"/>
          <w:szCs w:val="22"/>
        </w:rPr>
        <w:t>）</w:t>
      </w:r>
      <w:r w:rsidRPr="00F84249">
        <w:rPr>
          <w:rFonts w:ascii="ＭＳ ゴシック" w:eastAsia="ＭＳ ゴシック" w:hAnsi="ＭＳ ゴシック" w:hint="eastAsia"/>
          <w:color w:val="000000" w:themeColor="text1"/>
          <w:szCs w:val="22"/>
        </w:rPr>
        <w:t>を押印</w:t>
      </w:r>
      <w:r w:rsidRPr="00F84249">
        <w:rPr>
          <w:rFonts w:asciiTheme="minorEastAsia" w:eastAsiaTheme="minorEastAsia" w:hAnsiTheme="minorEastAsia" w:hint="eastAsia"/>
          <w:color w:val="000000" w:themeColor="text1"/>
          <w:szCs w:val="22"/>
        </w:rPr>
        <w:t>してください。</w:t>
      </w:r>
      <w:r w:rsidR="00F84249">
        <w:rPr>
          <w:rFonts w:asciiTheme="minorEastAsia" w:eastAsiaTheme="minorEastAsia" w:hAnsiTheme="minorEastAsia"/>
          <w:color w:val="000000" w:themeColor="text1"/>
          <w:szCs w:val="22"/>
        </w:rPr>
        <w:br/>
      </w:r>
      <w:r w:rsidR="00F84249">
        <w:rPr>
          <w:rFonts w:asciiTheme="minorEastAsia" w:eastAsiaTheme="minorEastAsia" w:hAnsiTheme="minorEastAsia" w:hint="eastAsia"/>
          <w:color w:val="000000" w:themeColor="text1"/>
          <w:szCs w:val="22"/>
        </w:rPr>
        <w:t xml:space="preserve">　</w:t>
      </w:r>
      <w:r w:rsidRPr="007359B0">
        <w:rPr>
          <w:rFonts w:asciiTheme="minorEastAsia" w:eastAsiaTheme="minorEastAsia" w:hAnsiTheme="minorEastAsia" w:hint="eastAsia"/>
          <w:szCs w:val="22"/>
        </w:rPr>
        <w:t>なお、委任されている場合は、代理人氏名及び代理人印を押印してください。</w:t>
      </w:r>
      <w:r w:rsidR="00F84249">
        <w:rPr>
          <w:rFonts w:asciiTheme="minorEastAsia" w:eastAsiaTheme="minorEastAsia" w:hAnsiTheme="minorEastAsia"/>
          <w:szCs w:val="22"/>
        </w:rPr>
        <w:br/>
      </w:r>
      <w:r w:rsidR="00F84249">
        <w:rPr>
          <w:rFonts w:asciiTheme="minorEastAsia" w:eastAsiaTheme="minorEastAsia" w:hAnsiTheme="minorEastAsia" w:hint="eastAsia"/>
          <w:szCs w:val="22"/>
        </w:rPr>
        <w:t xml:space="preserve">　</w:t>
      </w:r>
      <w:r w:rsidRPr="007359B0">
        <w:rPr>
          <w:rFonts w:asciiTheme="minorEastAsia" w:eastAsiaTheme="minorEastAsia" w:hAnsiTheme="minorEastAsia" w:hint="eastAsia"/>
          <w:szCs w:val="22"/>
        </w:rPr>
        <w:t>また、代理人が見積に参加する場合は、委任状を提出してください。</w:t>
      </w:r>
    </w:p>
    <w:p w14:paraId="1A670B33" w14:textId="77777777" w:rsidR="00F84249" w:rsidRDefault="00F84249" w:rsidP="00F84249">
      <w:pPr>
        <w:ind w:leftChars="200" w:left="924" w:hangingChars="200" w:hanging="462"/>
        <w:rPr>
          <w:rFonts w:asciiTheme="minorEastAsia" w:eastAsiaTheme="minorEastAsia" w:hAnsiTheme="minorEastAsia"/>
          <w:szCs w:val="22"/>
        </w:rPr>
      </w:pPr>
      <w:r>
        <w:rPr>
          <w:rFonts w:asciiTheme="minorEastAsia" w:eastAsiaTheme="minorEastAsia" w:hAnsiTheme="minorEastAsia" w:hint="eastAsia"/>
          <w:szCs w:val="22"/>
        </w:rPr>
        <w:t>注：押印を省略することができます。詳しくは「</w:t>
      </w:r>
      <w:r w:rsidR="002D4C26">
        <w:rPr>
          <w:rFonts w:asciiTheme="minorEastAsia" w:eastAsiaTheme="minorEastAsia" w:hAnsiTheme="minorEastAsia" w:hint="eastAsia"/>
          <w:szCs w:val="22"/>
        </w:rPr>
        <w:t>【県南広域振興局（奥州）</w:t>
      </w:r>
      <w:r>
        <w:rPr>
          <w:rFonts w:asciiTheme="minorEastAsia" w:eastAsiaTheme="minorEastAsia" w:hAnsiTheme="minorEastAsia" w:hint="eastAsia"/>
          <w:szCs w:val="22"/>
        </w:rPr>
        <w:t>見積書及び請求書の押印省略について」</w:t>
      </w:r>
      <w:r w:rsidR="002D4C26">
        <w:rPr>
          <w:rFonts w:asciiTheme="minorEastAsia" w:eastAsiaTheme="minorEastAsia" w:hAnsiTheme="minorEastAsia" w:hint="eastAsia"/>
          <w:szCs w:val="22"/>
        </w:rPr>
        <w:t>（</w:t>
      </w:r>
      <w:hyperlink r:id="rId10" w:history="1">
        <w:r w:rsidR="002D4C26" w:rsidRPr="008F7D43">
          <w:rPr>
            <w:rStyle w:val="ab"/>
            <w:rFonts w:asciiTheme="minorEastAsia" w:eastAsiaTheme="minorEastAsia" w:hAnsiTheme="minorEastAsia"/>
            <w:szCs w:val="22"/>
          </w:rPr>
          <w:t>https://www.pref.iwate.jp/kennan/1013949/1043600.html</w:t>
        </w:r>
      </w:hyperlink>
      <w:r w:rsidR="002D4C26">
        <w:rPr>
          <w:rFonts w:asciiTheme="minorEastAsia" w:eastAsiaTheme="minorEastAsia" w:hAnsiTheme="minorEastAsia" w:hint="eastAsia"/>
          <w:szCs w:val="22"/>
        </w:rPr>
        <w:t>）</w:t>
      </w:r>
      <w:r>
        <w:rPr>
          <w:rFonts w:asciiTheme="minorEastAsia" w:eastAsiaTheme="minorEastAsia" w:hAnsiTheme="minorEastAsia" w:hint="eastAsia"/>
          <w:szCs w:val="22"/>
        </w:rPr>
        <w:t>をご覧ください。</w:t>
      </w:r>
    </w:p>
    <w:p w14:paraId="7E255F18" w14:textId="77777777" w:rsidR="00FD0DAB" w:rsidRPr="00322443" w:rsidRDefault="00322443" w:rsidP="00F84249">
      <w:pPr>
        <w:ind w:firstLineChars="100" w:firstLine="231"/>
        <w:rPr>
          <w:rFonts w:asciiTheme="majorEastAsia" w:eastAsiaTheme="majorEastAsia" w:hAnsiTheme="majorEastAsia"/>
          <w:b/>
          <w:szCs w:val="22"/>
        </w:rPr>
      </w:pPr>
      <w:r w:rsidRPr="00DD38D9">
        <w:rPr>
          <w:rFonts w:asciiTheme="minorEastAsia" w:eastAsiaTheme="minorEastAsia" w:hAnsiTheme="minorEastAsia" w:hint="eastAsia"/>
          <w:szCs w:val="22"/>
        </w:rPr>
        <w:t>(3)</w:t>
      </w:r>
      <w:r w:rsidR="00F84249">
        <w:rPr>
          <w:rFonts w:asciiTheme="minorEastAsia" w:eastAsiaTheme="minorEastAsia" w:hAnsiTheme="minorEastAsia"/>
          <w:szCs w:val="22"/>
        </w:rPr>
        <w:t xml:space="preserve"> </w:t>
      </w:r>
      <w:r w:rsidRPr="007359B0">
        <w:rPr>
          <w:rFonts w:asciiTheme="minorEastAsia" w:eastAsiaTheme="minorEastAsia" w:hAnsiTheme="minorEastAsia" w:hint="eastAsia"/>
          <w:szCs w:val="22"/>
        </w:rPr>
        <w:t>物品購入依頼票右上余白記載の番号</w:t>
      </w:r>
      <w:r>
        <w:rPr>
          <w:rFonts w:asciiTheme="minorEastAsia" w:eastAsiaTheme="minorEastAsia" w:hAnsiTheme="minorEastAsia" w:hint="eastAsia"/>
          <w:szCs w:val="22"/>
        </w:rPr>
        <w:t>（</w:t>
      </w:r>
      <w:r w:rsidR="00CD7CB9" w:rsidRPr="00F84249">
        <w:rPr>
          <w:rFonts w:asciiTheme="majorEastAsia" w:eastAsiaTheme="majorEastAsia" w:hAnsiTheme="majorEastAsia" w:hint="eastAsia"/>
          <w:szCs w:val="22"/>
        </w:rPr>
        <w:t>見積整理</w:t>
      </w:r>
      <w:r w:rsidRPr="00F84249">
        <w:rPr>
          <w:rFonts w:asciiTheme="majorEastAsia" w:eastAsiaTheme="majorEastAsia" w:hAnsiTheme="majorEastAsia" w:hint="eastAsia"/>
          <w:szCs w:val="22"/>
        </w:rPr>
        <w:t>番号</w:t>
      </w:r>
      <w:r w:rsidRPr="00322443">
        <w:rPr>
          <w:rFonts w:asciiTheme="minorEastAsia" w:eastAsiaTheme="minorEastAsia" w:hAnsiTheme="minorEastAsia" w:hint="eastAsia"/>
          <w:szCs w:val="22"/>
        </w:rPr>
        <w:t>）</w:t>
      </w:r>
      <w:r w:rsidRPr="007359B0">
        <w:rPr>
          <w:rFonts w:asciiTheme="minorEastAsia" w:eastAsiaTheme="minorEastAsia" w:hAnsiTheme="minorEastAsia" w:hint="eastAsia"/>
          <w:szCs w:val="22"/>
        </w:rPr>
        <w:t>を</w:t>
      </w:r>
      <w:r w:rsidRPr="00F84249">
        <w:rPr>
          <w:rFonts w:ascii="ＭＳ ゴシック" w:eastAsia="ＭＳ ゴシック" w:hAnsi="ＭＳ ゴシック" w:hint="eastAsia"/>
          <w:szCs w:val="22"/>
        </w:rPr>
        <w:t>記載</w:t>
      </w:r>
      <w:r w:rsidRPr="007359B0">
        <w:rPr>
          <w:rFonts w:asciiTheme="minorEastAsia" w:eastAsiaTheme="minorEastAsia" w:hAnsiTheme="minorEastAsia" w:hint="eastAsia"/>
          <w:szCs w:val="22"/>
        </w:rPr>
        <w:t>してください。</w:t>
      </w:r>
    </w:p>
    <w:p w14:paraId="7ABE0511" w14:textId="77777777" w:rsidR="00FD0DAB" w:rsidRPr="007359B0" w:rsidRDefault="00FD0DAB" w:rsidP="00DD38D9">
      <w:pPr>
        <w:ind w:firstLineChars="100" w:firstLine="231"/>
        <w:rPr>
          <w:rFonts w:asciiTheme="minorEastAsia" w:eastAsiaTheme="minorEastAsia" w:hAnsiTheme="minorEastAsia"/>
          <w:szCs w:val="22"/>
        </w:rPr>
      </w:pPr>
      <w:r w:rsidRPr="00DD38D9">
        <w:rPr>
          <w:rFonts w:asciiTheme="minorEastAsia" w:eastAsiaTheme="minorEastAsia" w:hAnsiTheme="minorEastAsia" w:hint="eastAsia"/>
          <w:szCs w:val="22"/>
        </w:rPr>
        <w:t>(</w:t>
      </w:r>
      <w:r w:rsidR="00322443" w:rsidRPr="00DD38D9">
        <w:rPr>
          <w:rFonts w:asciiTheme="minorEastAsia" w:eastAsiaTheme="minorEastAsia" w:hAnsiTheme="minorEastAsia" w:hint="eastAsia"/>
          <w:szCs w:val="22"/>
        </w:rPr>
        <w:t>4</w:t>
      </w:r>
      <w:r w:rsidRPr="00DD38D9">
        <w:rPr>
          <w:rFonts w:asciiTheme="minorEastAsia" w:eastAsiaTheme="minorEastAsia" w:hAnsiTheme="minorEastAsia" w:hint="eastAsia"/>
          <w:szCs w:val="22"/>
        </w:rPr>
        <w:t>)</w:t>
      </w:r>
      <w:r w:rsidR="00F84249" w:rsidRPr="00F84249">
        <w:rPr>
          <w:rFonts w:asciiTheme="majorEastAsia" w:eastAsiaTheme="majorEastAsia" w:hAnsiTheme="majorEastAsia" w:hint="eastAsia"/>
          <w:szCs w:val="22"/>
        </w:rPr>
        <w:t xml:space="preserve"> </w:t>
      </w:r>
      <w:r w:rsidRPr="00F84249">
        <w:rPr>
          <w:rFonts w:asciiTheme="majorEastAsia" w:eastAsiaTheme="majorEastAsia" w:hAnsiTheme="majorEastAsia" w:hint="eastAsia"/>
          <w:szCs w:val="22"/>
        </w:rPr>
        <w:t>見積年月日</w:t>
      </w:r>
    </w:p>
    <w:p w14:paraId="66D54600" w14:textId="77777777" w:rsidR="00B163F6" w:rsidRPr="00D96129" w:rsidRDefault="00B163F6" w:rsidP="00F84249">
      <w:pPr>
        <w:ind w:firstLineChars="100" w:firstLine="231"/>
        <w:rPr>
          <w:rFonts w:asciiTheme="majorEastAsia" w:eastAsiaTheme="majorEastAsia" w:hAnsiTheme="majorEastAsia"/>
          <w:b/>
          <w:szCs w:val="22"/>
        </w:rPr>
      </w:pPr>
      <w:r w:rsidRPr="00DD38D9">
        <w:rPr>
          <w:rFonts w:asciiTheme="minorEastAsia" w:eastAsiaTheme="minorEastAsia" w:hAnsiTheme="minorEastAsia" w:hint="eastAsia"/>
          <w:szCs w:val="22"/>
        </w:rPr>
        <w:t>(5)</w:t>
      </w:r>
      <w:r w:rsidR="00F84249" w:rsidRPr="00F84249">
        <w:rPr>
          <w:rFonts w:asciiTheme="majorEastAsia" w:eastAsiaTheme="majorEastAsia" w:hAnsiTheme="majorEastAsia" w:hint="eastAsia"/>
          <w:szCs w:val="22"/>
        </w:rPr>
        <w:t xml:space="preserve"> </w:t>
      </w:r>
      <w:r w:rsidRPr="00F84249">
        <w:rPr>
          <w:rFonts w:asciiTheme="majorEastAsia" w:eastAsiaTheme="majorEastAsia" w:hAnsiTheme="majorEastAsia" w:hint="eastAsia"/>
          <w:szCs w:val="22"/>
        </w:rPr>
        <w:t>見積金額</w:t>
      </w:r>
    </w:p>
    <w:p w14:paraId="3729685B" w14:textId="621A55A5" w:rsidR="003E6328" w:rsidRPr="007359B0" w:rsidRDefault="00B163F6" w:rsidP="003E6328">
      <w:pPr>
        <w:ind w:firstLineChars="300" w:firstLine="693"/>
        <w:rPr>
          <w:rFonts w:asciiTheme="minorEastAsia" w:eastAsiaTheme="minorEastAsia" w:hAnsiTheme="minorEastAsia"/>
          <w:szCs w:val="22"/>
        </w:rPr>
      </w:pPr>
      <w:r w:rsidRPr="007359B0">
        <w:rPr>
          <w:rFonts w:asciiTheme="minorEastAsia" w:eastAsiaTheme="minorEastAsia" w:hAnsiTheme="minorEastAsia" w:hint="eastAsia"/>
          <w:szCs w:val="22"/>
        </w:rPr>
        <w:t>見積額は</w:t>
      </w:r>
      <w:r w:rsidRPr="00F84249">
        <w:rPr>
          <w:rFonts w:asciiTheme="majorEastAsia" w:eastAsiaTheme="majorEastAsia" w:hAnsiTheme="majorEastAsia" w:hint="eastAsia"/>
          <w:szCs w:val="22"/>
        </w:rPr>
        <w:t>「税抜き」で記載</w:t>
      </w:r>
      <w:r w:rsidRPr="007359B0">
        <w:rPr>
          <w:rFonts w:asciiTheme="minorEastAsia" w:eastAsiaTheme="minorEastAsia" w:hAnsiTheme="minorEastAsia" w:hint="eastAsia"/>
          <w:szCs w:val="22"/>
        </w:rPr>
        <w:t>してください。</w:t>
      </w:r>
    </w:p>
    <w:p w14:paraId="748EAC7F" w14:textId="2EA7B3FF" w:rsidR="003E6328" w:rsidRPr="007359B0" w:rsidRDefault="00B163F6" w:rsidP="003E6328">
      <w:pPr>
        <w:ind w:leftChars="200" w:left="462" w:firstLineChars="100" w:firstLine="231"/>
        <w:rPr>
          <w:rFonts w:asciiTheme="minorEastAsia" w:eastAsiaTheme="minorEastAsia" w:hAnsiTheme="minorEastAsia"/>
          <w:szCs w:val="22"/>
        </w:rPr>
      </w:pPr>
      <w:r w:rsidRPr="007359B0">
        <w:rPr>
          <w:rFonts w:asciiTheme="minorEastAsia" w:eastAsiaTheme="minorEastAsia" w:hAnsiTheme="minorEastAsia" w:hint="eastAsia"/>
          <w:szCs w:val="22"/>
        </w:rPr>
        <w:t>なお、見積額に消費税等を加算した金額が</w:t>
      </w:r>
      <w:r w:rsidR="00D25D71" w:rsidRPr="00F84249">
        <w:rPr>
          <w:rFonts w:asciiTheme="majorEastAsia" w:eastAsiaTheme="majorEastAsia" w:hAnsiTheme="majorEastAsia" w:hint="eastAsia"/>
          <w:szCs w:val="22"/>
        </w:rPr>
        <w:t>30</w:t>
      </w:r>
      <w:r w:rsidRPr="00F84249">
        <w:rPr>
          <w:rFonts w:asciiTheme="majorEastAsia" w:eastAsiaTheme="majorEastAsia" w:hAnsiTheme="majorEastAsia" w:hint="eastAsia"/>
          <w:szCs w:val="22"/>
        </w:rPr>
        <w:t>万円を超える場合は、品名ごとに定価又は市販価格（単価）を必ず記入</w:t>
      </w:r>
      <w:r w:rsidRPr="00F84249">
        <w:rPr>
          <w:rFonts w:asciiTheme="minorEastAsia" w:eastAsiaTheme="minorEastAsia" w:hAnsiTheme="minorEastAsia" w:hint="eastAsia"/>
          <w:szCs w:val="22"/>
        </w:rPr>
        <w:t>してください。</w:t>
      </w:r>
      <w:r w:rsidR="009547A2" w:rsidRPr="00F84249">
        <w:rPr>
          <w:rFonts w:ascii="ＭＳ ゴシック" w:eastAsia="ＭＳ ゴシック" w:hAnsi="ＭＳ ゴシック" w:hint="eastAsia"/>
          <w:szCs w:val="22"/>
        </w:rPr>
        <w:t>定価（メーカー希望小売価格）が存在しない場合は、「オープン価格」として店頭価格等を記載</w:t>
      </w:r>
      <w:r w:rsidR="009547A2" w:rsidRPr="00F84249">
        <w:rPr>
          <w:rFonts w:asciiTheme="minorEastAsia" w:eastAsiaTheme="minorEastAsia" w:hAnsiTheme="minorEastAsia" w:hint="eastAsia"/>
          <w:szCs w:val="22"/>
        </w:rPr>
        <w:t>してください。</w:t>
      </w:r>
    </w:p>
    <w:p w14:paraId="7583811F" w14:textId="77777777" w:rsidR="00B163F6" w:rsidRPr="00D96129" w:rsidRDefault="00B163F6" w:rsidP="00F84249">
      <w:pPr>
        <w:ind w:firstLineChars="100" w:firstLine="231"/>
        <w:rPr>
          <w:rFonts w:asciiTheme="majorEastAsia" w:eastAsiaTheme="majorEastAsia" w:hAnsiTheme="majorEastAsia"/>
          <w:b/>
          <w:szCs w:val="22"/>
        </w:rPr>
      </w:pPr>
      <w:r w:rsidRPr="00DD38D9">
        <w:rPr>
          <w:rFonts w:asciiTheme="minorEastAsia" w:eastAsiaTheme="minorEastAsia" w:hAnsiTheme="minorEastAsia" w:hint="eastAsia"/>
          <w:szCs w:val="22"/>
        </w:rPr>
        <w:t>(6)</w:t>
      </w:r>
      <w:r w:rsidR="00F84249" w:rsidRPr="00F84249">
        <w:rPr>
          <w:rFonts w:asciiTheme="majorEastAsia" w:eastAsiaTheme="majorEastAsia" w:hAnsiTheme="majorEastAsia" w:hint="eastAsia"/>
          <w:szCs w:val="22"/>
        </w:rPr>
        <w:t xml:space="preserve"> </w:t>
      </w:r>
      <w:r w:rsidRPr="00F84249">
        <w:rPr>
          <w:rFonts w:asciiTheme="majorEastAsia" w:eastAsiaTheme="majorEastAsia" w:hAnsiTheme="majorEastAsia" w:hint="eastAsia"/>
          <w:szCs w:val="22"/>
        </w:rPr>
        <w:t>品名、規格・銘柄及び数量</w:t>
      </w:r>
    </w:p>
    <w:p w14:paraId="50FD66F7" w14:textId="77777777" w:rsidR="00F84249" w:rsidRDefault="00F84249" w:rsidP="00F84249">
      <w:pPr>
        <w:ind w:leftChars="200" w:left="693" w:hangingChars="100" w:hanging="231"/>
        <w:rPr>
          <w:rFonts w:asciiTheme="minorEastAsia" w:eastAsiaTheme="minorEastAsia" w:hAnsiTheme="minorEastAsia"/>
          <w:szCs w:val="22"/>
        </w:rPr>
      </w:pPr>
      <w:r>
        <w:rPr>
          <w:rFonts w:asciiTheme="minorEastAsia" w:eastAsiaTheme="minorEastAsia" w:hAnsiTheme="minorEastAsia" w:hint="eastAsia"/>
          <w:szCs w:val="22"/>
        </w:rPr>
        <w:t>ア</w:t>
      </w:r>
      <w:r w:rsidR="00B163F6" w:rsidRPr="007359B0">
        <w:rPr>
          <w:rFonts w:asciiTheme="minorEastAsia" w:eastAsiaTheme="minorEastAsia" w:hAnsiTheme="minorEastAsia" w:hint="eastAsia"/>
          <w:szCs w:val="22"/>
        </w:rPr>
        <w:t xml:space="preserve">　</w:t>
      </w:r>
      <w:r w:rsidR="002B777F" w:rsidRPr="00F84249">
        <w:rPr>
          <w:rFonts w:asciiTheme="majorEastAsia" w:eastAsiaTheme="majorEastAsia" w:hAnsiTheme="majorEastAsia" w:hint="eastAsia"/>
          <w:szCs w:val="22"/>
        </w:rPr>
        <w:t>同等品として見積もるとき</w:t>
      </w:r>
      <w:r w:rsidR="00CD7CB9" w:rsidRPr="00F84249">
        <w:rPr>
          <w:rFonts w:asciiTheme="majorEastAsia" w:eastAsiaTheme="majorEastAsia" w:hAnsiTheme="majorEastAsia" w:hint="eastAsia"/>
          <w:szCs w:val="22"/>
        </w:rPr>
        <w:t>は、仕様を確認できる</w:t>
      </w:r>
      <w:r w:rsidR="00B163F6" w:rsidRPr="00F84249">
        <w:rPr>
          <w:rFonts w:asciiTheme="majorEastAsia" w:eastAsiaTheme="majorEastAsia" w:hAnsiTheme="majorEastAsia" w:hint="eastAsia"/>
          <w:szCs w:val="22"/>
        </w:rPr>
        <w:t>カタログ等を</w:t>
      </w:r>
      <w:r w:rsidR="00011EE7" w:rsidRPr="00F84249">
        <w:rPr>
          <w:rFonts w:asciiTheme="majorEastAsia" w:eastAsiaTheme="majorEastAsia" w:hAnsiTheme="majorEastAsia" w:hint="eastAsia"/>
          <w:szCs w:val="22"/>
        </w:rPr>
        <w:t>必ず</w:t>
      </w:r>
      <w:r w:rsidR="00B163F6" w:rsidRPr="00F84249">
        <w:rPr>
          <w:rFonts w:asciiTheme="majorEastAsia" w:eastAsiaTheme="majorEastAsia" w:hAnsiTheme="majorEastAsia" w:hint="eastAsia"/>
          <w:szCs w:val="22"/>
        </w:rPr>
        <w:t>添付</w:t>
      </w:r>
      <w:r w:rsidR="00B163F6" w:rsidRPr="007359B0">
        <w:rPr>
          <w:rFonts w:asciiTheme="minorEastAsia" w:eastAsiaTheme="minorEastAsia" w:hAnsiTheme="minorEastAsia" w:hint="eastAsia"/>
          <w:szCs w:val="22"/>
        </w:rPr>
        <w:t>し</w:t>
      </w:r>
      <w:r w:rsidR="002B777F">
        <w:rPr>
          <w:rFonts w:asciiTheme="minorEastAsia" w:eastAsiaTheme="minorEastAsia" w:hAnsiTheme="minorEastAsia" w:hint="eastAsia"/>
          <w:szCs w:val="22"/>
        </w:rPr>
        <w:t>該当箇所をマーキングし</w:t>
      </w:r>
      <w:r w:rsidR="00B163F6" w:rsidRPr="007359B0">
        <w:rPr>
          <w:rFonts w:asciiTheme="minorEastAsia" w:eastAsiaTheme="minorEastAsia" w:hAnsiTheme="minorEastAsia" w:hint="eastAsia"/>
          <w:szCs w:val="22"/>
        </w:rPr>
        <w:t>てください。</w:t>
      </w:r>
    </w:p>
    <w:p w14:paraId="2463F05E" w14:textId="77777777" w:rsidR="00F84249" w:rsidRDefault="00F84249" w:rsidP="00F84249">
      <w:pPr>
        <w:ind w:leftChars="200" w:left="693" w:hangingChars="100" w:hanging="231"/>
        <w:rPr>
          <w:rFonts w:asciiTheme="minorEastAsia" w:eastAsiaTheme="minorEastAsia" w:hAnsiTheme="minorEastAsia"/>
          <w:szCs w:val="22"/>
        </w:rPr>
      </w:pPr>
      <w:r>
        <w:rPr>
          <w:rFonts w:asciiTheme="minorEastAsia" w:eastAsiaTheme="minorEastAsia" w:hAnsiTheme="minorEastAsia" w:hint="eastAsia"/>
          <w:szCs w:val="22"/>
        </w:rPr>
        <w:t>イ</w:t>
      </w:r>
      <w:r w:rsidR="00CD7CB9">
        <w:rPr>
          <w:rFonts w:asciiTheme="minorEastAsia" w:eastAsiaTheme="minorEastAsia" w:hAnsiTheme="minorEastAsia" w:hint="eastAsia"/>
          <w:szCs w:val="22"/>
        </w:rPr>
        <w:t xml:space="preserve">　一式として購入す</w:t>
      </w:r>
      <w:r w:rsidR="00B163F6" w:rsidRPr="007359B0">
        <w:rPr>
          <w:rFonts w:asciiTheme="minorEastAsia" w:eastAsiaTheme="minorEastAsia" w:hAnsiTheme="minorEastAsia" w:hint="eastAsia"/>
          <w:szCs w:val="22"/>
        </w:rPr>
        <w:t>るものについては、内訳</w:t>
      </w:r>
      <w:r w:rsidR="00011EE7">
        <w:rPr>
          <w:rFonts w:asciiTheme="minorEastAsia" w:eastAsiaTheme="minorEastAsia" w:hAnsiTheme="minorEastAsia" w:hint="eastAsia"/>
          <w:szCs w:val="22"/>
        </w:rPr>
        <w:t>（品名、規格、数量、単価等）を、見積書に記載し</w:t>
      </w:r>
      <w:r w:rsidR="00B163F6" w:rsidRPr="007359B0">
        <w:rPr>
          <w:rFonts w:asciiTheme="minorEastAsia" w:eastAsiaTheme="minorEastAsia" w:hAnsiTheme="minorEastAsia" w:hint="eastAsia"/>
          <w:szCs w:val="22"/>
        </w:rPr>
        <w:t>てください。</w:t>
      </w:r>
    </w:p>
    <w:p w14:paraId="29090970" w14:textId="77777777" w:rsidR="00F84249" w:rsidRDefault="00F84249" w:rsidP="00F84249">
      <w:pPr>
        <w:ind w:leftChars="200" w:left="693" w:hangingChars="100" w:hanging="231"/>
        <w:rPr>
          <w:rFonts w:asciiTheme="minorEastAsia" w:eastAsiaTheme="minorEastAsia" w:hAnsiTheme="minorEastAsia"/>
          <w:szCs w:val="22"/>
        </w:rPr>
      </w:pPr>
      <w:r>
        <w:rPr>
          <w:rFonts w:asciiTheme="minorEastAsia" w:eastAsiaTheme="minorEastAsia" w:hAnsiTheme="minorEastAsia" w:hint="eastAsia"/>
          <w:szCs w:val="22"/>
        </w:rPr>
        <w:t>ウ</w:t>
      </w:r>
      <w:r w:rsidR="00B163F6" w:rsidRPr="007359B0">
        <w:rPr>
          <w:rFonts w:asciiTheme="minorEastAsia" w:eastAsiaTheme="minorEastAsia" w:hAnsiTheme="minorEastAsia" w:hint="eastAsia"/>
          <w:szCs w:val="22"/>
        </w:rPr>
        <w:t xml:space="preserve">　</w:t>
      </w:r>
      <w:r w:rsidR="00B163F6" w:rsidRPr="00F84249">
        <w:rPr>
          <w:rFonts w:asciiTheme="majorEastAsia" w:eastAsiaTheme="majorEastAsia" w:hAnsiTheme="majorEastAsia" w:hint="eastAsia"/>
          <w:szCs w:val="22"/>
        </w:rPr>
        <w:t>メーカー名、機種、銘柄、品番を明示</w:t>
      </w:r>
      <w:r w:rsidR="00B163F6" w:rsidRPr="007359B0">
        <w:rPr>
          <w:rFonts w:asciiTheme="minorEastAsia" w:eastAsiaTheme="minorEastAsia" w:hAnsiTheme="minorEastAsia" w:hint="eastAsia"/>
          <w:szCs w:val="22"/>
        </w:rPr>
        <w:t>してください。</w:t>
      </w:r>
    </w:p>
    <w:p w14:paraId="5ABBC582" w14:textId="77777777" w:rsidR="00F84249" w:rsidRDefault="00F84249" w:rsidP="00F84249">
      <w:pPr>
        <w:ind w:leftChars="200" w:left="693" w:hangingChars="100" w:hanging="231"/>
        <w:rPr>
          <w:rFonts w:asciiTheme="minorEastAsia" w:eastAsiaTheme="minorEastAsia" w:hAnsiTheme="minorEastAsia"/>
          <w:szCs w:val="22"/>
        </w:rPr>
      </w:pPr>
      <w:r>
        <w:rPr>
          <w:rFonts w:asciiTheme="minorEastAsia" w:eastAsiaTheme="minorEastAsia" w:hAnsiTheme="minorEastAsia" w:hint="eastAsia"/>
          <w:szCs w:val="22"/>
        </w:rPr>
        <w:t>エ</w:t>
      </w:r>
      <w:r w:rsidR="00B163F6" w:rsidRPr="007359B0">
        <w:rPr>
          <w:rFonts w:asciiTheme="minorEastAsia" w:eastAsiaTheme="minorEastAsia" w:hAnsiTheme="minorEastAsia" w:hint="eastAsia"/>
          <w:szCs w:val="22"/>
        </w:rPr>
        <w:t xml:space="preserve">　「岩手県グリーン購入基本方針」に基づき環境に配慮した調達を行っていることから同等品を提案する場合には留意してください。</w:t>
      </w:r>
    </w:p>
    <w:p w14:paraId="7094F26D" w14:textId="77777777" w:rsidR="00F84249" w:rsidRDefault="00F84249" w:rsidP="00F84249">
      <w:pPr>
        <w:ind w:leftChars="200" w:left="693" w:hangingChars="100" w:hanging="231"/>
        <w:rPr>
          <w:rFonts w:asciiTheme="minorEastAsia" w:eastAsiaTheme="minorEastAsia" w:hAnsiTheme="minorEastAsia"/>
          <w:szCs w:val="22"/>
        </w:rPr>
      </w:pPr>
      <w:r>
        <w:rPr>
          <w:rFonts w:asciiTheme="minorEastAsia" w:eastAsiaTheme="minorEastAsia" w:hAnsiTheme="minorEastAsia" w:hint="eastAsia"/>
          <w:szCs w:val="22"/>
        </w:rPr>
        <w:t>オ</w:t>
      </w:r>
      <w:r w:rsidR="00D96129">
        <w:rPr>
          <w:rFonts w:asciiTheme="minorEastAsia" w:eastAsiaTheme="minorEastAsia" w:hAnsiTheme="minorEastAsia" w:hint="eastAsia"/>
          <w:szCs w:val="22"/>
        </w:rPr>
        <w:t xml:space="preserve">　</w:t>
      </w:r>
      <w:r w:rsidR="002B777F">
        <w:rPr>
          <w:rFonts w:asciiTheme="minorEastAsia" w:eastAsiaTheme="minorEastAsia" w:hAnsiTheme="minorEastAsia" w:hint="eastAsia"/>
          <w:szCs w:val="22"/>
        </w:rPr>
        <w:t>使用にあたって</w:t>
      </w:r>
      <w:r w:rsidR="00D96129" w:rsidRPr="007359B0">
        <w:rPr>
          <w:rFonts w:asciiTheme="minorEastAsia" w:eastAsiaTheme="minorEastAsia" w:hAnsiTheme="minorEastAsia" w:hint="eastAsia"/>
          <w:szCs w:val="22"/>
        </w:rPr>
        <w:t>組立てが必要な物品については、組立て不要</w:t>
      </w:r>
      <w:r w:rsidR="00CD7CB9">
        <w:rPr>
          <w:rFonts w:asciiTheme="minorEastAsia" w:eastAsiaTheme="minorEastAsia" w:hAnsiTheme="minorEastAsia" w:hint="eastAsia"/>
          <w:szCs w:val="22"/>
        </w:rPr>
        <w:t>等</w:t>
      </w:r>
      <w:r w:rsidR="00D96129" w:rsidRPr="007359B0">
        <w:rPr>
          <w:rFonts w:asciiTheme="minorEastAsia" w:eastAsiaTheme="minorEastAsia" w:hAnsiTheme="minorEastAsia" w:hint="eastAsia"/>
          <w:szCs w:val="22"/>
        </w:rPr>
        <w:t>と記載されていない限り</w:t>
      </w:r>
      <w:r w:rsidR="00D96129" w:rsidRPr="00F84249">
        <w:rPr>
          <w:rFonts w:asciiTheme="majorEastAsia" w:eastAsiaTheme="majorEastAsia" w:hAnsiTheme="majorEastAsia" w:hint="eastAsia"/>
          <w:szCs w:val="22"/>
        </w:rPr>
        <w:t>使用できる状態での納品を前提</w:t>
      </w:r>
      <w:r w:rsidR="00D96129" w:rsidRPr="007359B0">
        <w:rPr>
          <w:rFonts w:asciiTheme="minorEastAsia" w:eastAsiaTheme="minorEastAsia" w:hAnsiTheme="minorEastAsia" w:hint="eastAsia"/>
          <w:szCs w:val="22"/>
        </w:rPr>
        <w:t>として見積もってください。</w:t>
      </w:r>
    </w:p>
    <w:p w14:paraId="1D253683" w14:textId="77777777" w:rsidR="00B163F6" w:rsidRPr="007359B0" w:rsidRDefault="00B163F6" w:rsidP="00F84249">
      <w:pPr>
        <w:ind w:firstLineChars="100" w:firstLine="231"/>
        <w:rPr>
          <w:rFonts w:asciiTheme="minorEastAsia" w:eastAsiaTheme="minorEastAsia" w:hAnsiTheme="minorEastAsia"/>
          <w:szCs w:val="22"/>
        </w:rPr>
      </w:pPr>
      <w:r w:rsidRPr="00DD38D9">
        <w:rPr>
          <w:rFonts w:asciiTheme="minorEastAsia" w:eastAsiaTheme="minorEastAsia" w:hAnsiTheme="minorEastAsia" w:hint="eastAsia"/>
          <w:szCs w:val="22"/>
        </w:rPr>
        <w:t>(7)</w:t>
      </w:r>
      <w:r w:rsidR="00F84249" w:rsidRPr="00F84249">
        <w:rPr>
          <w:rFonts w:asciiTheme="majorEastAsia" w:eastAsiaTheme="majorEastAsia" w:hAnsiTheme="majorEastAsia" w:hint="eastAsia"/>
          <w:szCs w:val="22"/>
        </w:rPr>
        <w:t xml:space="preserve"> </w:t>
      </w:r>
      <w:r w:rsidRPr="00F84249">
        <w:rPr>
          <w:rFonts w:asciiTheme="majorEastAsia" w:eastAsiaTheme="majorEastAsia" w:hAnsiTheme="majorEastAsia" w:hint="eastAsia"/>
          <w:szCs w:val="22"/>
        </w:rPr>
        <w:t>納期</w:t>
      </w:r>
    </w:p>
    <w:p w14:paraId="37A8FD42" w14:textId="77777777" w:rsidR="00F84249" w:rsidRDefault="00B163F6" w:rsidP="00F84249">
      <w:pPr>
        <w:ind w:firstLineChars="300" w:firstLine="693"/>
        <w:rPr>
          <w:rFonts w:asciiTheme="minorEastAsia" w:eastAsiaTheme="minorEastAsia" w:hAnsiTheme="minorEastAsia"/>
          <w:szCs w:val="22"/>
        </w:rPr>
      </w:pPr>
      <w:r w:rsidRPr="00F84249">
        <w:rPr>
          <w:rFonts w:asciiTheme="majorEastAsia" w:eastAsiaTheme="majorEastAsia" w:hAnsiTheme="majorEastAsia" w:hint="eastAsia"/>
          <w:szCs w:val="22"/>
        </w:rPr>
        <w:t>物品購入依頼票記載の希望納期内に納品が可能なことを確認のうえ</w:t>
      </w:r>
      <w:r w:rsidR="00DD57F8" w:rsidRPr="00F84249">
        <w:rPr>
          <w:rFonts w:asciiTheme="majorEastAsia" w:eastAsiaTheme="majorEastAsia" w:hAnsiTheme="majorEastAsia" w:hint="eastAsia"/>
          <w:szCs w:val="22"/>
        </w:rPr>
        <w:t>、</w:t>
      </w:r>
      <w:r w:rsidRPr="00F84249">
        <w:rPr>
          <w:rFonts w:asciiTheme="majorEastAsia" w:eastAsiaTheme="majorEastAsia" w:hAnsiTheme="majorEastAsia" w:hint="eastAsia"/>
          <w:szCs w:val="22"/>
        </w:rPr>
        <w:t>記載</w:t>
      </w:r>
      <w:r w:rsidRPr="007359B0">
        <w:rPr>
          <w:rFonts w:asciiTheme="minorEastAsia" w:eastAsiaTheme="minorEastAsia" w:hAnsiTheme="minorEastAsia" w:hint="eastAsia"/>
          <w:szCs w:val="22"/>
        </w:rPr>
        <w:t>してください。</w:t>
      </w:r>
    </w:p>
    <w:p w14:paraId="69089342" w14:textId="77777777" w:rsidR="00C32E9C" w:rsidRPr="007359B0" w:rsidRDefault="00C32E9C" w:rsidP="00F84249">
      <w:pPr>
        <w:ind w:leftChars="200" w:left="462" w:firstLineChars="100" w:firstLine="231"/>
        <w:rPr>
          <w:rFonts w:asciiTheme="minorEastAsia" w:eastAsiaTheme="minorEastAsia" w:hAnsiTheme="minorEastAsia"/>
          <w:szCs w:val="22"/>
        </w:rPr>
      </w:pPr>
      <w:r w:rsidRPr="007359B0">
        <w:rPr>
          <w:rFonts w:asciiTheme="minorEastAsia" w:eastAsiaTheme="minorEastAsia" w:hAnsiTheme="minorEastAsia" w:hint="eastAsia"/>
          <w:szCs w:val="22"/>
        </w:rPr>
        <w:t>なお、</w:t>
      </w:r>
      <w:r w:rsidRPr="00F84249">
        <w:rPr>
          <w:rFonts w:ascii="ＭＳ ゴシック" w:eastAsia="ＭＳ ゴシック" w:hAnsi="ＭＳ ゴシック" w:hint="eastAsia"/>
          <w:szCs w:val="22"/>
        </w:rPr>
        <w:t>原則として希望納期優先</w:t>
      </w:r>
      <w:r w:rsidRPr="007359B0">
        <w:rPr>
          <w:rFonts w:asciiTheme="minorEastAsia" w:eastAsiaTheme="minorEastAsia" w:hAnsiTheme="minorEastAsia" w:hint="eastAsia"/>
          <w:szCs w:val="22"/>
        </w:rPr>
        <w:t>ですが、希望納期内の納入が困難な場合には、</w:t>
      </w:r>
      <w:r w:rsidR="0024059A" w:rsidRPr="00F84249">
        <w:rPr>
          <w:rFonts w:ascii="ＭＳ ゴシック" w:eastAsia="ＭＳ ゴシック" w:hAnsi="ＭＳ ゴシック" w:hint="eastAsia"/>
          <w:szCs w:val="22"/>
        </w:rPr>
        <w:t>確実</w:t>
      </w:r>
      <w:r w:rsidRPr="00F84249">
        <w:rPr>
          <w:rFonts w:ascii="ＭＳ ゴシック" w:eastAsia="ＭＳ ゴシック" w:hAnsi="ＭＳ ゴシック" w:hint="eastAsia"/>
          <w:szCs w:val="22"/>
        </w:rPr>
        <w:t>に納入可能な納期を記載</w:t>
      </w:r>
      <w:r w:rsidRPr="007359B0">
        <w:rPr>
          <w:rFonts w:asciiTheme="minorEastAsia" w:eastAsiaTheme="minorEastAsia" w:hAnsiTheme="minorEastAsia" w:hint="eastAsia"/>
          <w:szCs w:val="22"/>
        </w:rPr>
        <w:t>してください。</w:t>
      </w:r>
    </w:p>
    <w:p w14:paraId="0906335B" w14:textId="5C8D94FF" w:rsidR="003A2212" w:rsidRDefault="00B163F6" w:rsidP="00F84249">
      <w:pPr>
        <w:ind w:firstLineChars="100" w:firstLine="231"/>
        <w:rPr>
          <w:rFonts w:asciiTheme="majorEastAsia" w:eastAsiaTheme="majorEastAsia" w:hAnsiTheme="majorEastAsia"/>
          <w:szCs w:val="22"/>
        </w:rPr>
      </w:pPr>
      <w:r w:rsidRPr="00DD38D9">
        <w:rPr>
          <w:rFonts w:asciiTheme="minorEastAsia" w:eastAsiaTheme="minorEastAsia" w:hAnsiTheme="minorEastAsia" w:hint="eastAsia"/>
          <w:szCs w:val="22"/>
        </w:rPr>
        <w:t>(8)</w:t>
      </w:r>
      <w:r w:rsidR="00F84249">
        <w:rPr>
          <w:rFonts w:asciiTheme="minorEastAsia" w:eastAsiaTheme="minorEastAsia" w:hAnsiTheme="minorEastAsia" w:hint="eastAsia"/>
          <w:szCs w:val="22"/>
        </w:rPr>
        <w:t xml:space="preserve"> </w:t>
      </w:r>
      <w:r w:rsidRPr="00F84249">
        <w:rPr>
          <w:rFonts w:asciiTheme="majorEastAsia" w:eastAsiaTheme="majorEastAsia" w:hAnsiTheme="majorEastAsia" w:hint="eastAsia"/>
          <w:szCs w:val="22"/>
        </w:rPr>
        <w:t>納入場所</w:t>
      </w:r>
    </w:p>
    <w:p w14:paraId="3E99E58F" w14:textId="1314BD7D" w:rsidR="000F6CAC" w:rsidRDefault="000F6CAC" w:rsidP="00F84249">
      <w:pPr>
        <w:ind w:firstLineChars="100" w:firstLine="231"/>
        <w:rPr>
          <w:rFonts w:asciiTheme="majorEastAsia" w:eastAsiaTheme="majorEastAsia" w:hAnsiTheme="majorEastAsia"/>
          <w:szCs w:val="22"/>
        </w:rPr>
      </w:pPr>
      <w:r w:rsidRPr="00FF03CE">
        <w:rPr>
          <w:rFonts w:asciiTheme="minorEastAsia" w:eastAsiaTheme="minorEastAsia" w:hAnsiTheme="minorEastAsia" w:hint="eastAsia"/>
          <w:szCs w:val="22"/>
        </w:rPr>
        <w:t>(9)</w:t>
      </w:r>
      <w:r>
        <w:rPr>
          <w:rFonts w:asciiTheme="majorEastAsia" w:eastAsiaTheme="majorEastAsia" w:hAnsiTheme="majorEastAsia"/>
          <w:szCs w:val="22"/>
        </w:rPr>
        <w:t xml:space="preserve"> 軽減税率</w:t>
      </w:r>
    </w:p>
    <w:p w14:paraId="1DB624ED" w14:textId="5BC11047" w:rsidR="000F6CAC" w:rsidRPr="007359B0" w:rsidRDefault="000F6CAC" w:rsidP="00F84249">
      <w:pPr>
        <w:ind w:firstLineChars="100" w:firstLine="231"/>
        <w:rPr>
          <w:rFonts w:asciiTheme="minorEastAsia" w:eastAsiaTheme="minorEastAsia" w:hAnsiTheme="minorEastAsia"/>
          <w:szCs w:val="22"/>
        </w:rPr>
      </w:pPr>
      <w:r>
        <w:rPr>
          <w:rFonts w:asciiTheme="majorEastAsia" w:eastAsiaTheme="majorEastAsia" w:hAnsiTheme="majorEastAsia"/>
          <w:szCs w:val="22"/>
        </w:rPr>
        <w:t xml:space="preserve">　　軽減税率対象の物品は、その旨記載してください。</w:t>
      </w:r>
    </w:p>
    <w:p w14:paraId="4DECDE82" w14:textId="77777777" w:rsidR="003A2212" w:rsidRPr="007359B0" w:rsidRDefault="003A2212" w:rsidP="00B163F6">
      <w:pPr>
        <w:ind w:leftChars="41" w:left="557" w:hangingChars="200" w:hanging="462"/>
        <w:rPr>
          <w:rFonts w:asciiTheme="minorEastAsia" w:eastAsiaTheme="minorEastAsia" w:hAnsiTheme="minorEastAsia"/>
          <w:szCs w:val="22"/>
        </w:rPr>
      </w:pPr>
    </w:p>
    <w:p w14:paraId="132100C3" w14:textId="77777777" w:rsidR="00B163F6" w:rsidRPr="00C12735" w:rsidRDefault="00DD57F8" w:rsidP="007359B0">
      <w:pPr>
        <w:rPr>
          <w:rFonts w:asciiTheme="majorEastAsia" w:eastAsiaTheme="majorEastAsia" w:hAnsiTheme="majorEastAsia"/>
          <w:b/>
          <w:szCs w:val="22"/>
          <w:shd w:val="pct15" w:color="auto" w:fill="FFFFFF"/>
        </w:rPr>
      </w:pPr>
      <w:r w:rsidRPr="00C12735">
        <w:rPr>
          <w:rFonts w:asciiTheme="majorEastAsia" w:eastAsiaTheme="majorEastAsia" w:hAnsiTheme="majorEastAsia" w:hint="eastAsia"/>
          <w:b/>
          <w:szCs w:val="22"/>
          <w:shd w:val="pct15" w:color="auto" w:fill="FFFFFF"/>
        </w:rPr>
        <w:t>５</w:t>
      </w:r>
      <w:r w:rsidR="00B163F6" w:rsidRPr="00C12735">
        <w:rPr>
          <w:rFonts w:asciiTheme="majorEastAsia" w:eastAsiaTheme="majorEastAsia" w:hAnsiTheme="majorEastAsia" w:hint="eastAsia"/>
          <w:b/>
          <w:szCs w:val="22"/>
          <w:shd w:val="pct15" w:color="auto" w:fill="FFFFFF"/>
        </w:rPr>
        <w:t xml:space="preserve">　見積書の無効</w:t>
      </w:r>
    </w:p>
    <w:p w14:paraId="74270304" w14:textId="77777777" w:rsidR="00B163F6" w:rsidRPr="007359B0" w:rsidRDefault="00B163F6" w:rsidP="00011EE7">
      <w:pPr>
        <w:ind w:firstLineChars="100" w:firstLine="231"/>
        <w:rPr>
          <w:rFonts w:asciiTheme="minorEastAsia" w:eastAsiaTheme="minorEastAsia" w:hAnsiTheme="minorEastAsia"/>
          <w:szCs w:val="22"/>
        </w:rPr>
      </w:pPr>
      <w:r w:rsidRPr="007359B0">
        <w:rPr>
          <w:rFonts w:asciiTheme="minorEastAsia" w:eastAsiaTheme="minorEastAsia" w:hAnsiTheme="minorEastAsia" w:hint="eastAsia"/>
          <w:szCs w:val="22"/>
        </w:rPr>
        <w:t>次のいずれかに該当する見積書は無効とします。</w:t>
      </w:r>
    </w:p>
    <w:p w14:paraId="17ABA9EA" w14:textId="77777777" w:rsidR="00E706C3" w:rsidRPr="007359B0" w:rsidRDefault="00E706C3" w:rsidP="00E706C3">
      <w:pPr>
        <w:ind w:firstLineChars="100" w:firstLine="231"/>
        <w:rPr>
          <w:rFonts w:asciiTheme="minorEastAsia" w:eastAsiaTheme="minorEastAsia" w:hAnsiTheme="minorEastAsia"/>
          <w:szCs w:val="22"/>
        </w:rPr>
      </w:pPr>
      <w:r w:rsidRPr="007359B0">
        <w:rPr>
          <w:rFonts w:asciiTheme="minorEastAsia" w:eastAsiaTheme="minorEastAsia" w:hAnsiTheme="minorEastAsia" w:hint="eastAsia"/>
          <w:szCs w:val="22"/>
        </w:rPr>
        <w:t>(1)</w:t>
      </w:r>
      <w:r w:rsidR="005924B6">
        <w:rPr>
          <w:rFonts w:asciiTheme="minorEastAsia" w:eastAsiaTheme="minorEastAsia" w:hAnsiTheme="minorEastAsia" w:hint="eastAsia"/>
          <w:szCs w:val="22"/>
        </w:rPr>
        <w:t xml:space="preserve"> </w:t>
      </w:r>
      <w:r w:rsidRPr="007359B0">
        <w:rPr>
          <w:rFonts w:asciiTheme="minorEastAsia" w:eastAsiaTheme="minorEastAsia" w:hAnsiTheme="minorEastAsia" w:hint="eastAsia"/>
          <w:szCs w:val="22"/>
        </w:rPr>
        <w:t>指定の日時までに、指定の場所に到着しなかった場合</w:t>
      </w:r>
    </w:p>
    <w:p w14:paraId="2FA23A6B" w14:textId="77777777" w:rsidR="003A2212" w:rsidRPr="007359B0" w:rsidRDefault="003A2212" w:rsidP="00E706C3">
      <w:pPr>
        <w:ind w:firstLineChars="100" w:firstLine="231"/>
        <w:rPr>
          <w:rFonts w:asciiTheme="minorEastAsia" w:eastAsiaTheme="minorEastAsia" w:hAnsiTheme="minorEastAsia"/>
          <w:szCs w:val="22"/>
        </w:rPr>
      </w:pPr>
      <w:r w:rsidRPr="007359B0">
        <w:rPr>
          <w:rFonts w:asciiTheme="minorEastAsia" w:eastAsiaTheme="minorEastAsia" w:hAnsiTheme="minorEastAsia" w:hint="eastAsia"/>
          <w:szCs w:val="22"/>
        </w:rPr>
        <w:t>(2)</w:t>
      </w:r>
      <w:r w:rsidR="005924B6">
        <w:rPr>
          <w:rFonts w:asciiTheme="minorEastAsia" w:eastAsiaTheme="minorEastAsia" w:hAnsiTheme="minorEastAsia" w:hint="eastAsia"/>
          <w:szCs w:val="22"/>
        </w:rPr>
        <w:t xml:space="preserve"> </w:t>
      </w:r>
      <w:r w:rsidR="00CD7CB9">
        <w:rPr>
          <w:rFonts w:asciiTheme="minorEastAsia" w:eastAsiaTheme="minorEastAsia" w:hAnsiTheme="minorEastAsia" w:hint="eastAsia"/>
          <w:szCs w:val="22"/>
        </w:rPr>
        <w:t>見積書に記名</w:t>
      </w:r>
      <w:r w:rsidRPr="007359B0">
        <w:rPr>
          <w:rFonts w:asciiTheme="minorEastAsia" w:eastAsiaTheme="minorEastAsia" w:hAnsiTheme="minorEastAsia" w:hint="eastAsia"/>
          <w:szCs w:val="22"/>
        </w:rPr>
        <w:t>のない場合</w:t>
      </w:r>
    </w:p>
    <w:p w14:paraId="7DA7EE7D" w14:textId="77777777" w:rsidR="003A2212" w:rsidRPr="007359B0" w:rsidRDefault="003A2212" w:rsidP="00E706C3">
      <w:pPr>
        <w:ind w:firstLineChars="100" w:firstLine="231"/>
        <w:rPr>
          <w:rFonts w:asciiTheme="minorEastAsia" w:eastAsiaTheme="minorEastAsia" w:hAnsiTheme="minorEastAsia"/>
          <w:szCs w:val="22"/>
        </w:rPr>
      </w:pPr>
      <w:r w:rsidRPr="007359B0">
        <w:rPr>
          <w:rFonts w:asciiTheme="minorEastAsia" w:eastAsiaTheme="minorEastAsia" w:hAnsiTheme="minorEastAsia" w:hint="eastAsia"/>
          <w:szCs w:val="22"/>
        </w:rPr>
        <w:t>(3)</w:t>
      </w:r>
      <w:r w:rsidR="005924B6">
        <w:rPr>
          <w:rFonts w:asciiTheme="minorEastAsia" w:eastAsiaTheme="minorEastAsia" w:hAnsiTheme="minorEastAsia" w:hint="eastAsia"/>
          <w:szCs w:val="22"/>
        </w:rPr>
        <w:t xml:space="preserve"> </w:t>
      </w:r>
      <w:r w:rsidRPr="007359B0">
        <w:rPr>
          <w:rFonts w:asciiTheme="minorEastAsia" w:eastAsiaTheme="minorEastAsia" w:hAnsiTheme="minorEastAsia" w:hint="eastAsia"/>
          <w:szCs w:val="22"/>
        </w:rPr>
        <w:t>見積金額を訂正した場合又は見積金額が判別できない場合</w:t>
      </w:r>
    </w:p>
    <w:p w14:paraId="2E752686" w14:textId="77777777" w:rsidR="003A2212" w:rsidRPr="007359B0" w:rsidRDefault="003A2212" w:rsidP="00E706C3">
      <w:pPr>
        <w:ind w:firstLineChars="100" w:firstLine="231"/>
        <w:rPr>
          <w:rFonts w:asciiTheme="minorEastAsia" w:eastAsiaTheme="minorEastAsia" w:hAnsiTheme="minorEastAsia"/>
          <w:szCs w:val="22"/>
        </w:rPr>
      </w:pPr>
      <w:r w:rsidRPr="007359B0">
        <w:rPr>
          <w:rFonts w:asciiTheme="minorEastAsia" w:eastAsiaTheme="minorEastAsia" w:hAnsiTheme="minorEastAsia" w:hint="eastAsia"/>
          <w:szCs w:val="22"/>
        </w:rPr>
        <w:t>(4)</w:t>
      </w:r>
      <w:r w:rsidR="005924B6">
        <w:rPr>
          <w:rFonts w:asciiTheme="minorEastAsia" w:eastAsiaTheme="minorEastAsia" w:hAnsiTheme="minorEastAsia" w:hint="eastAsia"/>
          <w:szCs w:val="22"/>
        </w:rPr>
        <w:t xml:space="preserve"> </w:t>
      </w:r>
      <w:r w:rsidRPr="007359B0">
        <w:rPr>
          <w:rFonts w:asciiTheme="minorEastAsia" w:eastAsiaTheme="minorEastAsia" w:hAnsiTheme="minorEastAsia" w:hint="eastAsia"/>
          <w:szCs w:val="22"/>
        </w:rPr>
        <w:t>見積件名の表示に重大な誤りがある場合</w:t>
      </w:r>
    </w:p>
    <w:p w14:paraId="5F53B8EC" w14:textId="77777777" w:rsidR="003A2212" w:rsidRPr="007359B0" w:rsidRDefault="003A2212" w:rsidP="00E706C3">
      <w:pPr>
        <w:ind w:firstLineChars="100" w:firstLine="231"/>
        <w:rPr>
          <w:rFonts w:asciiTheme="minorEastAsia" w:eastAsiaTheme="minorEastAsia" w:hAnsiTheme="minorEastAsia"/>
          <w:color w:val="FF0000"/>
          <w:szCs w:val="22"/>
        </w:rPr>
      </w:pPr>
      <w:r w:rsidRPr="007359B0">
        <w:rPr>
          <w:rFonts w:asciiTheme="minorEastAsia" w:eastAsiaTheme="minorEastAsia" w:hAnsiTheme="minorEastAsia" w:hint="eastAsia"/>
          <w:szCs w:val="22"/>
        </w:rPr>
        <w:t>(5)</w:t>
      </w:r>
      <w:r w:rsidR="005924B6">
        <w:rPr>
          <w:rFonts w:asciiTheme="minorEastAsia" w:eastAsiaTheme="minorEastAsia" w:hAnsiTheme="minorEastAsia" w:hint="eastAsia"/>
          <w:szCs w:val="22"/>
        </w:rPr>
        <w:t xml:space="preserve"> </w:t>
      </w:r>
      <w:r w:rsidRPr="007359B0">
        <w:rPr>
          <w:rFonts w:asciiTheme="minorEastAsia" w:eastAsiaTheme="minorEastAsia" w:hAnsiTheme="minorEastAsia" w:hint="eastAsia"/>
          <w:szCs w:val="22"/>
        </w:rPr>
        <w:t>その他見積に関する条件に違反して見積した場合</w:t>
      </w:r>
    </w:p>
    <w:p w14:paraId="29EA1233" w14:textId="77777777" w:rsidR="007571C2" w:rsidRPr="005924B6" w:rsidRDefault="007571C2" w:rsidP="005924B6">
      <w:pPr>
        <w:rPr>
          <w:rFonts w:asciiTheme="minorEastAsia" w:eastAsiaTheme="minorEastAsia" w:hAnsiTheme="minorEastAsia"/>
          <w:color w:val="FF0000"/>
          <w:szCs w:val="22"/>
          <w:u w:val="single"/>
        </w:rPr>
      </w:pPr>
    </w:p>
    <w:p w14:paraId="13C8E78D" w14:textId="77777777" w:rsidR="00C926BB" w:rsidRPr="00C12735" w:rsidRDefault="00DD57F8" w:rsidP="007359B0">
      <w:pPr>
        <w:rPr>
          <w:rFonts w:asciiTheme="majorEastAsia" w:eastAsiaTheme="majorEastAsia" w:hAnsiTheme="majorEastAsia"/>
          <w:b/>
          <w:szCs w:val="22"/>
          <w:shd w:val="pct15" w:color="auto" w:fill="FFFFFF"/>
        </w:rPr>
      </w:pPr>
      <w:r w:rsidRPr="00C12735">
        <w:rPr>
          <w:rFonts w:asciiTheme="majorEastAsia" w:eastAsiaTheme="majorEastAsia" w:hAnsiTheme="majorEastAsia" w:hint="eastAsia"/>
          <w:b/>
          <w:szCs w:val="22"/>
          <w:shd w:val="pct15" w:color="auto" w:fill="FFFFFF"/>
        </w:rPr>
        <w:t>６</w:t>
      </w:r>
      <w:r w:rsidR="007F3775" w:rsidRPr="00C12735">
        <w:rPr>
          <w:rFonts w:asciiTheme="majorEastAsia" w:eastAsiaTheme="majorEastAsia" w:hAnsiTheme="majorEastAsia" w:hint="eastAsia"/>
          <w:b/>
          <w:szCs w:val="22"/>
          <w:shd w:val="pct15" w:color="auto" w:fill="FFFFFF"/>
        </w:rPr>
        <w:t xml:space="preserve">　契約について</w:t>
      </w:r>
    </w:p>
    <w:p w14:paraId="1D67C878" w14:textId="77777777" w:rsidR="005924B6" w:rsidRDefault="005924B6" w:rsidP="005924B6">
      <w:pPr>
        <w:ind w:leftChars="100" w:left="462" w:hangingChars="100" w:hanging="231"/>
        <w:rPr>
          <w:rFonts w:asciiTheme="minorEastAsia" w:eastAsiaTheme="minorEastAsia" w:hAnsiTheme="minorEastAsia"/>
          <w:szCs w:val="22"/>
        </w:rPr>
      </w:pPr>
      <w:r>
        <w:rPr>
          <w:rFonts w:asciiTheme="minorEastAsia" w:eastAsiaTheme="minorEastAsia" w:hAnsiTheme="minorEastAsia" w:hint="eastAsia"/>
          <w:szCs w:val="22"/>
        </w:rPr>
        <w:t>(1)</w:t>
      </w:r>
      <w:r>
        <w:rPr>
          <w:rFonts w:asciiTheme="minorEastAsia" w:eastAsiaTheme="minorEastAsia" w:hAnsiTheme="minorEastAsia"/>
          <w:szCs w:val="22"/>
        </w:rPr>
        <w:t xml:space="preserve"> </w:t>
      </w:r>
      <w:r w:rsidR="00371466" w:rsidRPr="005924B6">
        <w:rPr>
          <w:rFonts w:asciiTheme="minorEastAsia" w:eastAsiaTheme="minorEastAsia" w:hAnsiTheme="minorEastAsia" w:hint="eastAsia"/>
          <w:szCs w:val="22"/>
        </w:rPr>
        <w:t>発注は、</w:t>
      </w:r>
      <w:r w:rsidR="00DD57F8" w:rsidRPr="005924B6">
        <w:rPr>
          <w:rFonts w:asciiTheme="minorEastAsia" w:eastAsiaTheme="minorEastAsia" w:hAnsiTheme="minorEastAsia" w:hint="eastAsia"/>
          <w:szCs w:val="22"/>
        </w:rPr>
        <w:t>契約業者あてに</w:t>
      </w:r>
      <w:r w:rsidR="0024059A" w:rsidRPr="005924B6">
        <w:rPr>
          <w:rFonts w:asciiTheme="minorEastAsia" w:eastAsiaTheme="minorEastAsia" w:hAnsiTheme="minorEastAsia" w:hint="eastAsia"/>
          <w:szCs w:val="22"/>
        </w:rPr>
        <w:t>概ね見積</w:t>
      </w:r>
      <w:r w:rsidR="00CD7CB9" w:rsidRPr="005924B6">
        <w:rPr>
          <w:rFonts w:asciiTheme="minorEastAsia" w:eastAsiaTheme="minorEastAsia" w:hAnsiTheme="minorEastAsia" w:hint="eastAsia"/>
          <w:szCs w:val="22"/>
        </w:rPr>
        <w:t>書</w:t>
      </w:r>
      <w:r w:rsidR="0024059A" w:rsidRPr="005924B6">
        <w:rPr>
          <w:rFonts w:asciiTheme="minorEastAsia" w:eastAsiaTheme="minorEastAsia" w:hAnsiTheme="minorEastAsia" w:hint="eastAsia"/>
          <w:szCs w:val="22"/>
        </w:rPr>
        <w:t>提出期限の翌々日</w:t>
      </w:r>
      <w:r w:rsidR="00371466" w:rsidRPr="005924B6">
        <w:rPr>
          <w:rFonts w:asciiTheme="minorEastAsia" w:eastAsiaTheme="minorEastAsia" w:hAnsiTheme="minorEastAsia" w:hint="eastAsia"/>
          <w:szCs w:val="22"/>
        </w:rPr>
        <w:t>まで</w:t>
      </w:r>
      <w:r w:rsidR="00CD7CB9" w:rsidRPr="005924B6">
        <w:rPr>
          <w:rFonts w:asciiTheme="minorEastAsia" w:eastAsiaTheme="minorEastAsia" w:hAnsiTheme="minorEastAsia" w:hint="eastAsia"/>
          <w:szCs w:val="22"/>
        </w:rPr>
        <w:t>（土曜日・日曜日及び</w:t>
      </w:r>
      <w:r w:rsidR="005D6F64" w:rsidRPr="005924B6">
        <w:rPr>
          <w:rFonts w:asciiTheme="minorEastAsia" w:eastAsiaTheme="minorEastAsia" w:hAnsiTheme="minorEastAsia" w:hint="eastAsia"/>
          <w:szCs w:val="22"/>
        </w:rPr>
        <w:t>祝日を除く）</w:t>
      </w:r>
      <w:r w:rsidR="00371466" w:rsidRPr="005924B6">
        <w:rPr>
          <w:rFonts w:asciiTheme="minorEastAsia" w:eastAsiaTheme="minorEastAsia" w:hAnsiTheme="minorEastAsia" w:hint="eastAsia"/>
          <w:szCs w:val="22"/>
        </w:rPr>
        <w:t>に行います。</w:t>
      </w:r>
    </w:p>
    <w:p w14:paraId="31825892" w14:textId="77777777" w:rsidR="005924B6" w:rsidRDefault="00371466" w:rsidP="005924B6">
      <w:pPr>
        <w:ind w:leftChars="100" w:left="462" w:hangingChars="100" w:hanging="231"/>
        <w:rPr>
          <w:rFonts w:asciiTheme="minorEastAsia" w:eastAsiaTheme="minorEastAsia" w:hAnsiTheme="minorEastAsia"/>
          <w:szCs w:val="22"/>
        </w:rPr>
      </w:pPr>
      <w:r w:rsidRPr="007359B0">
        <w:rPr>
          <w:rFonts w:asciiTheme="minorEastAsia" w:eastAsiaTheme="minorEastAsia" w:hAnsiTheme="minorEastAsia" w:hint="eastAsia"/>
          <w:szCs w:val="22"/>
        </w:rPr>
        <w:lastRenderedPageBreak/>
        <w:t>(2)</w:t>
      </w:r>
      <w:r w:rsidR="005924B6">
        <w:rPr>
          <w:rFonts w:asciiTheme="minorEastAsia" w:eastAsiaTheme="minorEastAsia" w:hAnsiTheme="minorEastAsia"/>
          <w:szCs w:val="22"/>
        </w:rPr>
        <w:t xml:space="preserve"> </w:t>
      </w:r>
      <w:r w:rsidRPr="007359B0">
        <w:rPr>
          <w:rFonts w:asciiTheme="minorEastAsia" w:eastAsiaTheme="minorEastAsia" w:hAnsiTheme="minorEastAsia" w:hint="eastAsia"/>
          <w:szCs w:val="22"/>
        </w:rPr>
        <w:t>契約金額は、見積書に記載された</w:t>
      </w:r>
      <w:r w:rsidR="0024059A">
        <w:rPr>
          <w:rFonts w:asciiTheme="minorEastAsia" w:eastAsiaTheme="minorEastAsia" w:hAnsiTheme="minorEastAsia" w:hint="eastAsia"/>
          <w:szCs w:val="22"/>
        </w:rPr>
        <w:t>金額に消費税</w:t>
      </w:r>
      <w:r w:rsidR="005D6F64">
        <w:rPr>
          <w:rFonts w:asciiTheme="minorEastAsia" w:eastAsiaTheme="minorEastAsia" w:hAnsiTheme="minorEastAsia" w:hint="eastAsia"/>
          <w:szCs w:val="22"/>
        </w:rPr>
        <w:t>相当</w:t>
      </w:r>
      <w:r w:rsidR="0024059A">
        <w:rPr>
          <w:rFonts w:asciiTheme="minorEastAsia" w:eastAsiaTheme="minorEastAsia" w:hAnsiTheme="minorEastAsia" w:hint="eastAsia"/>
          <w:szCs w:val="22"/>
        </w:rPr>
        <w:t>額を加算した金額とします</w:t>
      </w:r>
      <w:r w:rsidR="005D6F64">
        <w:rPr>
          <w:rFonts w:asciiTheme="minorEastAsia" w:eastAsiaTheme="minorEastAsia" w:hAnsiTheme="minorEastAsia" w:hint="eastAsia"/>
          <w:szCs w:val="22"/>
        </w:rPr>
        <w:t>。</w:t>
      </w:r>
      <w:r w:rsidRPr="005924B6">
        <w:rPr>
          <w:rFonts w:asciiTheme="majorEastAsia" w:eastAsiaTheme="majorEastAsia" w:hAnsiTheme="majorEastAsia" w:hint="eastAsia"/>
          <w:szCs w:val="22"/>
        </w:rPr>
        <w:t>１円未満の端数が生じた場合は切捨て</w:t>
      </w:r>
      <w:r w:rsidR="0024059A">
        <w:rPr>
          <w:rFonts w:asciiTheme="minorEastAsia" w:eastAsiaTheme="minorEastAsia" w:hAnsiTheme="minorEastAsia" w:hint="eastAsia"/>
          <w:szCs w:val="22"/>
        </w:rPr>
        <w:t>とし</w:t>
      </w:r>
      <w:r w:rsidR="004024AC" w:rsidRPr="007359B0">
        <w:rPr>
          <w:rFonts w:asciiTheme="minorEastAsia" w:eastAsiaTheme="minorEastAsia" w:hAnsiTheme="minorEastAsia" w:hint="eastAsia"/>
          <w:szCs w:val="22"/>
        </w:rPr>
        <w:t>ます</w:t>
      </w:r>
      <w:r w:rsidRPr="007359B0">
        <w:rPr>
          <w:rFonts w:asciiTheme="minorEastAsia" w:eastAsiaTheme="minorEastAsia" w:hAnsiTheme="minorEastAsia" w:hint="eastAsia"/>
          <w:szCs w:val="22"/>
        </w:rPr>
        <w:t>。</w:t>
      </w:r>
    </w:p>
    <w:p w14:paraId="708C9C9F" w14:textId="77777777" w:rsidR="005924B6" w:rsidRDefault="00371466" w:rsidP="005924B6">
      <w:pPr>
        <w:ind w:leftChars="100" w:left="462" w:hangingChars="100" w:hanging="231"/>
        <w:rPr>
          <w:rFonts w:asciiTheme="minorEastAsia" w:eastAsiaTheme="minorEastAsia" w:hAnsiTheme="minorEastAsia"/>
          <w:szCs w:val="22"/>
        </w:rPr>
      </w:pPr>
      <w:r w:rsidRPr="007359B0">
        <w:rPr>
          <w:rFonts w:asciiTheme="minorEastAsia" w:eastAsiaTheme="minorEastAsia" w:hAnsiTheme="minorEastAsia" w:hint="eastAsia"/>
          <w:szCs w:val="22"/>
        </w:rPr>
        <w:t>(3) 見積額が同価の場合、定例見積事務と関係のない</w:t>
      </w:r>
      <w:r w:rsidR="00030079" w:rsidRPr="007359B0">
        <w:rPr>
          <w:rFonts w:asciiTheme="minorEastAsia" w:eastAsiaTheme="minorEastAsia" w:hAnsiTheme="minorEastAsia" w:hint="eastAsia"/>
          <w:szCs w:val="22"/>
        </w:rPr>
        <w:t>県の</w:t>
      </w:r>
      <w:r w:rsidRPr="007359B0">
        <w:rPr>
          <w:rFonts w:asciiTheme="minorEastAsia" w:eastAsiaTheme="minorEastAsia" w:hAnsiTheme="minorEastAsia" w:hint="eastAsia"/>
          <w:szCs w:val="22"/>
        </w:rPr>
        <w:t>職員がくじを引き</w:t>
      </w:r>
      <w:r w:rsidR="004024AC" w:rsidRPr="007359B0">
        <w:rPr>
          <w:rFonts w:asciiTheme="minorEastAsia" w:eastAsiaTheme="minorEastAsia" w:hAnsiTheme="minorEastAsia" w:hint="eastAsia"/>
          <w:szCs w:val="22"/>
        </w:rPr>
        <w:t>、</w:t>
      </w:r>
      <w:r w:rsidRPr="007359B0">
        <w:rPr>
          <w:rFonts w:asciiTheme="minorEastAsia" w:eastAsiaTheme="minorEastAsia" w:hAnsiTheme="minorEastAsia" w:hint="eastAsia"/>
          <w:szCs w:val="22"/>
        </w:rPr>
        <w:t>決定</w:t>
      </w:r>
      <w:r w:rsidR="00A1149E">
        <w:rPr>
          <w:rFonts w:asciiTheme="minorEastAsia" w:eastAsiaTheme="minorEastAsia" w:hAnsiTheme="minorEastAsia" w:hint="eastAsia"/>
          <w:szCs w:val="22"/>
        </w:rPr>
        <w:t>することと</w:t>
      </w:r>
      <w:r w:rsidRPr="007359B0">
        <w:rPr>
          <w:rFonts w:asciiTheme="minorEastAsia" w:eastAsiaTheme="minorEastAsia" w:hAnsiTheme="minorEastAsia" w:hint="eastAsia"/>
          <w:szCs w:val="22"/>
        </w:rPr>
        <w:t>します。</w:t>
      </w:r>
    </w:p>
    <w:p w14:paraId="5D6179D2" w14:textId="77777777" w:rsidR="005924B6" w:rsidRDefault="002C1ABA" w:rsidP="005924B6">
      <w:pPr>
        <w:ind w:leftChars="100" w:left="462" w:hangingChars="100" w:hanging="231"/>
        <w:rPr>
          <w:rFonts w:asciiTheme="minorEastAsia" w:eastAsiaTheme="minorEastAsia" w:hAnsiTheme="minorEastAsia"/>
          <w:szCs w:val="22"/>
        </w:rPr>
      </w:pPr>
      <w:r w:rsidRPr="007359B0">
        <w:rPr>
          <w:rFonts w:asciiTheme="minorEastAsia" w:eastAsiaTheme="minorEastAsia" w:hAnsiTheme="minorEastAsia" w:hint="eastAsia"/>
          <w:szCs w:val="22"/>
        </w:rPr>
        <w:t xml:space="preserve">(4) </w:t>
      </w:r>
      <w:r w:rsidR="005D6F64">
        <w:rPr>
          <w:rFonts w:asciiTheme="minorEastAsia" w:eastAsiaTheme="minorEastAsia" w:hAnsiTheme="minorEastAsia" w:hint="eastAsia"/>
          <w:szCs w:val="22"/>
        </w:rPr>
        <w:t>納期は発注書に記載の期日となりますので厳守</w:t>
      </w:r>
      <w:r w:rsidRPr="007359B0">
        <w:rPr>
          <w:rFonts w:asciiTheme="minorEastAsia" w:eastAsiaTheme="minorEastAsia" w:hAnsiTheme="minorEastAsia" w:hint="eastAsia"/>
          <w:szCs w:val="22"/>
        </w:rPr>
        <w:t>してください。</w:t>
      </w:r>
    </w:p>
    <w:p w14:paraId="24D74BD0" w14:textId="649AE189" w:rsidR="00C92E81" w:rsidRPr="007359B0" w:rsidRDefault="00C12735" w:rsidP="00405355">
      <w:pPr>
        <w:ind w:leftChars="200" w:left="462" w:firstLineChars="100" w:firstLine="231"/>
        <w:rPr>
          <w:rFonts w:asciiTheme="minorEastAsia" w:eastAsiaTheme="minorEastAsia" w:hAnsiTheme="minorEastAsia"/>
          <w:szCs w:val="22"/>
        </w:rPr>
      </w:pPr>
      <w:r>
        <w:rPr>
          <w:rFonts w:asciiTheme="minorEastAsia" w:eastAsiaTheme="minorEastAsia" w:hAnsiTheme="minorEastAsia" w:hint="eastAsia"/>
          <w:szCs w:val="22"/>
        </w:rPr>
        <w:t>なお、</w:t>
      </w:r>
      <w:r w:rsidR="005D6F64" w:rsidRPr="005924B6">
        <w:rPr>
          <w:rFonts w:ascii="ＭＳ ゴシック" w:eastAsia="ＭＳ ゴシック" w:hAnsi="ＭＳ ゴシック" w:hint="eastAsia"/>
          <w:color w:val="FF0000"/>
          <w:szCs w:val="22"/>
        </w:rPr>
        <w:t>納期に遅れた場合及び契約後の辞退は、指名停止等の</w:t>
      </w:r>
      <w:r w:rsidR="002B777F" w:rsidRPr="005924B6">
        <w:rPr>
          <w:rFonts w:ascii="ＭＳ ゴシック" w:eastAsia="ＭＳ ゴシック" w:hAnsi="ＭＳ ゴシック" w:hint="eastAsia"/>
          <w:color w:val="FF0000"/>
          <w:szCs w:val="22"/>
        </w:rPr>
        <w:t>措置</w:t>
      </w:r>
      <w:r w:rsidR="005D6F64" w:rsidRPr="005924B6">
        <w:rPr>
          <w:rFonts w:ascii="ＭＳ ゴシック" w:eastAsia="ＭＳ ゴシック" w:hAnsi="ＭＳ ゴシック" w:hint="eastAsia"/>
          <w:color w:val="FF0000"/>
          <w:szCs w:val="22"/>
        </w:rPr>
        <w:t>を</w:t>
      </w:r>
      <w:r w:rsidR="002B777F" w:rsidRPr="005924B6">
        <w:rPr>
          <w:rFonts w:ascii="ＭＳ ゴシック" w:eastAsia="ＭＳ ゴシック" w:hAnsi="ＭＳ ゴシック" w:hint="eastAsia"/>
          <w:color w:val="FF0000"/>
          <w:szCs w:val="22"/>
        </w:rPr>
        <w:t>す</w:t>
      </w:r>
      <w:r w:rsidR="002C1ABA" w:rsidRPr="005924B6">
        <w:rPr>
          <w:rFonts w:ascii="ＭＳ ゴシック" w:eastAsia="ＭＳ ゴシック" w:hAnsi="ＭＳ ゴシック" w:hint="eastAsia"/>
          <w:color w:val="FF0000"/>
          <w:szCs w:val="22"/>
        </w:rPr>
        <w:t>る場合があります</w:t>
      </w:r>
      <w:r w:rsidR="002C1ABA" w:rsidRPr="007359B0">
        <w:rPr>
          <w:rFonts w:asciiTheme="minorEastAsia" w:eastAsiaTheme="minorEastAsia" w:hAnsiTheme="minorEastAsia" w:hint="eastAsia"/>
          <w:szCs w:val="22"/>
        </w:rPr>
        <w:t>ので注意してください。</w:t>
      </w:r>
    </w:p>
    <w:p w14:paraId="1C9955A5" w14:textId="09C5CF1B" w:rsidR="00371466" w:rsidRDefault="00371466" w:rsidP="00B163F6">
      <w:pPr>
        <w:ind w:firstLineChars="100" w:firstLine="231"/>
        <w:rPr>
          <w:rFonts w:asciiTheme="minorEastAsia" w:eastAsiaTheme="minorEastAsia" w:hAnsiTheme="minorEastAsia"/>
          <w:szCs w:val="22"/>
        </w:rPr>
      </w:pPr>
      <w:r w:rsidRPr="007359B0">
        <w:rPr>
          <w:rFonts w:asciiTheme="minorEastAsia" w:eastAsiaTheme="minorEastAsia" w:hAnsiTheme="minorEastAsia" w:hint="eastAsia"/>
          <w:szCs w:val="22"/>
        </w:rPr>
        <w:t>(</w:t>
      </w:r>
      <w:r w:rsidR="00DD57F8">
        <w:rPr>
          <w:rFonts w:asciiTheme="minorEastAsia" w:eastAsiaTheme="minorEastAsia" w:hAnsiTheme="minorEastAsia" w:hint="eastAsia"/>
          <w:szCs w:val="22"/>
        </w:rPr>
        <w:t>5</w:t>
      </w:r>
      <w:r w:rsidRPr="007359B0">
        <w:rPr>
          <w:rFonts w:asciiTheme="minorEastAsia" w:eastAsiaTheme="minorEastAsia" w:hAnsiTheme="minorEastAsia" w:hint="eastAsia"/>
          <w:szCs w:val="22"/>
        </w:rPr>
        <w:t xml:space="preserve">) </w:t>
      </w:r>
      <w:r w:rsidR="002C1ABA" w:rsidRPr="007359B0">
        <w:rPr>
          <w:rFonts w:asciiTheme="minorEastAsia" w:eastAsiaTheme="minorEastAsia" w:hAnsiTheme="minorEastAsia" w:hint="eastAsia"/>
          <w:szCs w:val="22"/>
        </w:rPr>
        <w:t>契約金額が50</w:t>
      </w:r>
      <w:r w:rsidR="002B777F">
        <w:rPr>
          <w:rFonts w:asciiTheme="minorEastAsia" w:eastAsiaTheme="minorEastAsia" w:hAnsiTheme="minorEastAsia" w:hint="eastAsia"/>
          <w:szCs w:val="22"/>
        </w:rPr>
        <w:t>万円を超える</w:t>
      </w:r>
      <w:r w:rsidRPr="007359B0">
        <w:rPr>
          <w:rFonts w:asciiTheme="minorEastAsia" w:eastAsiaTheme="minorEastAsia" w:hAnsiTheme="minorEastAsia" w:hint="eastAsia"/>
          <w:szCs w:val="22"/>
        </w:rPr>
        <w:t>場合は請書を提出してください。</w:t>
      </w:r>
    </w:p>
    <w:p w14:paraId="41776CB0" w14:textId="482016D7" w:rsidR="00371466" w:rsidRPr="00405355" w:rsidRDefault="00405355" w:rsidP="00405355">
      <w:pPr>
        <w:ind w:leftChars="100" w:left="462" w:hangingChars="100" w:hanging="231"/>
        <w:rPr>
          <w:rFonts w:asciiTheme="minorEastAsia" w:eastAsiaTheme="minorEastAsia" w:hAnsiTheme="minorEastAsia"/>
          <w:color w:val="FF00FF"/>
          <w:szCs w:val="22"/>
        </w:rPr>
      </w:pPr>
      <w:r>
        <w:rPr>
          <w:rFonts w:asciiTheme="minorEastAsia" w:eastAsiaTheme="minorEastAsia" w:hAnsiTheme="minorEastAsia" w:hint="eastAsia"/>
          <w:szCs w:val="22"/>
        </w:rPr>
        <w:t>(6) 契約金額が100万円を超える場合は、契約前に契約保証金（契約金額の５％以上の金額）の納付が必要となります。詳細については契約時に担当から説明します。</w:t>
      </w:r>
    </w:p>
    <w:p w14:paraId="1D917C4C" w14:textId="77777777" w:rsidR="003A24FB" w:rsidRPr="007359B0" w:rsidRDefault="003A24FB" w:rsidP="00794364">
      <w:pPr>
        <w:ind w:leftChars="100" w:left="693" w:hangingChars="200" w:hanging="462"/>
        <w:rPr>
          <w:rFonts w:asciiTheme="minorEastAsia" w:eastAsiaTheme="minorEastAsia" w:hAnsiTheme="minorEastAsia"/>
          <w:szCs w:val="22"/>
        </w:rPr>
      </w:pPr>
    </w:p>
    <w:p w14:paraId="715A39B6" w14:textId="77777777" w:rsidR="00C926BB" w:rsidRPr="00C12735" w:rsidRDefault="00B230DF">
      <w:pPr>
        <w:rPr>
          <w:rFonts w:asciiTheme="majorEastAsia" w:eastAsiaTheme="majorEastAsia" w:hAnsiTheme="majorEastAsia"/>
          <w:b/>
          <w:szCs w:val="22"/>
          <w:shd w:val="pct15" w:color="auto" w:fill="FFFFFF"/>
        </w:rPr>
      </w:pPr>
      <w:r w:rsidRPr="00C12735">
        <w:rPr>
          <w:rFonts w:asciiTheme="majorEastAsia" w:eastAsiaTheme="majorEastAsia" w:hAnsiTheme="majorEastAsia" w:hint="eastAsia"/>
          <w:b/>
          <w:szCs w:val="22"/>
          <w:shd w:val="pct15" w:color="auto" w:fill="FFFFFF"/>
        </w:rPr>
        <w:t>７</w:t>
      </w:r>
      <w:r w:rsidR="00C926BB" w:rsidRPr="00C12735">
        <w:rPr>
          <w:rFonts w:asciiTheme="majorEastAsia" w:eastAsiaTheme="majorEastAsia" w:hAnsiTheme="majorEastAsia" w:hint="eastAsia"/>
          <w:b/>
          <w:szCs w:val="22"/>
          <w:shd w:val="pct15" w:color="auto" w:fill="FFFFFF"/>
        </w:rPr>
        <w:t xml:space="preserve">　</w:t>
      </w:r>
      <w:r w:rsidR="007F3775" w:rsidRPr="00C12735">
        <w:rPr>
          <w:rFonts w:asciiTheme="majorEastAsia" w:eastAsiaTheme="majorEastAsia" w:hAnsiTheme="majorEastAsia" w:hint="eastAsia"/>
          <w:b/>
          <w:szCs w:val="22"/>
          <w:shd w:val="pct15" w:color="auto" w:fill="FFFFFF"/>
        </w:rPr>
        <w:t>納入等について</w:t>
      </w:r>
    </w:p>
    <w:p w14:paraId="2D64ED9C" w14:textId="77777777" w:rsidR="005924B6" w:rsidRDefault="007F3775" w:rsidP="005924B6">
      <w:pPr>
        <w:ind w:leftChars="100" w:left="462" w:hangingChars="100" w:hanging="231"/>
        <w:rPr>
          <w:rFonts w:asciiTheme="minorEastAsia" w:eastAsiaTheme="minorEastAsia" w:hAnsiTheme="minorEastAsia"/>
          <w:szCs w:val="22"/>
        </w:rPr>
      </w:pPr>
      <w:r w:rsidRPr="007359B0">
        <w:rPr>
          <w:rFonts w:asciiTheme="minorEastAsia" w:eastAsiaTheme="minorEastAsia" w:hAnsiTheme="minorEastAsia" w:hint="eastAsia"/>
          <w:szCs w:val="22"/>
        </w:rPr>
        <w:t>(1)</w:t>
      </w:r>
      <w:r w:rsidR="005D6F64">
        <w:rPr>
          <w:rFonts w:asciiTheme="minorEastAsia" w:eastAsiaTheme="minorEastAsia" w:hAnsiTheme="minorEastAsia"/>
          <w:szCs w:val="22"/>
        </w:rPr>
        <w:t xml:space="preserve"> </w:t>
      </w:r>
      <w:r w:rsidR="005D6F64" w:rsidRPr="005D6F64">
        <w:rPr>
          <w:rFonts w:asciiTheme="minorEastAsia" w:eastAsiaTheme="minorEastAsia" w:hAnsiTheme="minorEastAsia" w:hint="eastAsia"/>
          <w:szCs w:val="22"/>
        </w:rPr>
        <w:t>組立てが必要な物品については、組立て不要の指示がない限り、組み立てて、使用できる状態で納入し、検収を受けてください。</w:t>
      </w:r>
    </w:p>
    <w:p w14:paraId="13FC4221" w14:textId="77777777" w:rsidR="00C926BB" w:rsidRPr="007359B0" w:rsidRDefault="008B5F67" w:rsidP="005924B6">
      <w:pPr>
        <w:ind w:leftChars="100" w:left="462" w:hangingChars="100" w:hanging="231"/>
        <w:rPr>
          <w:rFonts w:asciiTheme="minorEastAsia" w:eastAsiaTheme="minorEastAsia" w:hAnsiTheme="minorEastAsia"/>
          <w:szCs w:val="22"/>
        </w:rPr>
      </w:pPr>
      <w:r w:rsidRPr="007359B0">
        <w:rPr>
          <w:rFonts w:asciiTheme="minorEastAsia" w:eastAsiaTheme="minorEastAsia" w:hAnsiTheme="minorEastAsia" w:hint="eastAsia"/>
          <w:szCs w:val="22"/>
        </w:rPr>
        <w:t>(2)</w:t>
      </w:r>
      <w:r w:rsidR="005D6F64" w:rsidRPr="005D6F64">
        <w:rPr>
          <w:rFonts w:hint="eastAsia"/>
        </w:rPr>
        <w:t xml:space="preserve"> </w:t>
      </w:r>
      <w:r w:rsidR="005D6F64">
        <w:rPr>
          <w:rFonts w:asciiTheme="minorEastAsia" w:eastAsiaTheme="minorEastAsia" w:hAnsiTheme="minorEastAsia" w:hint="eastAsia"/>
          <w:szCs w:val="22"/>
        </w:rPr>
        <w:t>納品書や請求書には、宛名（県南広域振興局長）</w:t>
      </w:r>
      <w:r w:rsidR="005924B6">
        <w:rPr>
          <w:rFonts w:asciiTheme="minorEastAsia" w:eastAsiaTheme="minorEastAsia" w:hAnsiTheme="minorEastAsia" w:hint="eastAsia"/>
          <w:szCs w:val="22"/>
        </w:rPr>
        <w:t>、</w:t>
      </w:r>
      <w:r w:rsidR="005D6F64">
        <w:rPr>
          <w:rFonts w:asciiTheme="minorEastAsia" w:eastAsiaTheme="minorEastAsia" w:hAnsiTheme="minorEastAsia" w:hint="eastAsia"/>
          <w:szCs w:val="22"/>
        </w:rPr>
        <w:t>発行年月日</w:t>
      </w:r>
      <w:r w:rsidR="005924B6">
        <w:rPr>
          <w:rFonts w:asciiTheme="minorEastAsia" w:eastAsiaTheme="minorEastAsia" w:hAnsiTheme="minorEastAsia" w:hint="eastAsia"/>
          <w:szCs w:val="22"/>
        </w:rPr>
        <w:t>及び</w:t>
      </w:r>
      <w:r w:rsidR="005D6F64" w:rsidRPr="005D6F64">
        <w:rPr>
          <w:rFonts w:asciiTheme="minorEastAsia" w:eastAsiaTheme="minorEastAsia" w:hAnsiTheme="minorEastAsia" w:hint="eastAsia"/>
          <w:szCs w:val="22"/>
        </w:rPr>
        <w:t>見積整理番号若しくは貴社の整理番号（10桁以内</w:t>
      </w:r>
      <w:r w:rsidR="005D6F64">
        <w:rPr>
          <w:rFonts w:asciiTheme="minorEastAsia" w:eastAsiaTheme="minorEastAsia" w:hAnsiTheme="minorEastAsia" w:hint="eastAsia"/>
          <w:szCs w:val="22"/>
        </w:rPr>
        <w:t>：後日、出納局からFAX送信する「口座振替案内票」に表示されます</w:t>
      </w:r>
      <w:r w:rsidR="005D6F64" w:rsidRPr="005D6F64">
        <w:rPr>
          <w:rFonts w:asciiTheme="minorEastAsia" w:eastAsiaTheme="minorEastAsia" w:hAnsiTheme="minorEastAsia" w:hint="eastAsia"/>
          <w:szCs w:val="22"/>
        </w:rPr>
        <w:t>）を必</w:t>
      </w:r>
      <w:r w:rsidR="00425EBD">
        <w:rPr>
          <w:rFonts w:asciiTheme="minorEastAsia" w:eastAsiaTheme="minorEastAsia" w:hAnsiTheme="minorEastAsia" w:hint="eastAsia"/>
          <w:szCs w:val="22"/>
        </w:rPr>
        <w:t>ず記載してください。</w:t>
      </w:r>
    </w:p>
    <w:p w14:paraId="4F81B844" w14:textId="77777777" w:rsidR="00A65501" w:rsidRPr="005924B6" w:rsidRDefault="00A65501" w:rsidP="005924B6">
      <w:pPr>
        <w:rPr>
          <w:rFonts w:asciiTheme="minorEastAsia" w:eastAsiaTheme="minorEastAsia" w:hAnsiTheme="minorEastAsia"/>
          <w:szCs w:val="22"/>
        </w:rPr>
      </w:pPr>
    </w:p>
    <w:p w14:paraId="3E86DF19" w14:textId="77777777" w:rsidR="00C926BB" w:rsidRPr="007359B0" w:rsidRDefault="00B230DF" w:rsidP="007359B0">
      <w:pPr>
        <w:rPr>
          <w:rFonts w:asciiTheme="minorEastAsia" w:eastAsiaTheme="minorEastAsia" w:hAnsiTheme="minorEastAsia"/>
          <w:b/>
          <w:color w:val="FFFFFF"/>
          <w:szCs w:val="22"/>
        </w:rPr>
      </w:pPr>
      <w:r w:rsidRPr="00C12735">
        <w:rPr>
          <w:rFonts w:asciiTheme="majorEastAsia" w:eastAsiaTheme="majorEastAsia" w:hAnsiTheme="majorEastAsia" w:hint="eastAsia"/>
          <w:b/>
          <w:szCs w:val="22"/>
          <w:shd w:val="pct15" w:color="auto" w:fill="FFFFFF"/>
        </w:rPr>
        <w:t>８</w:t>
      </w:r>
      <w:r w:rsidR="00A65501" w:rsidRPr="00C12735">
        <w:rPr>
          <w:rFonts w:asciiTheme="majorEastAsia" w:eastAsiaTheme="majorEastAsia" w:hAnsiTheme="majorEastAsia" w:hint="eastAsia"/>
          <w:b/>
          <w:szCs w:val="22"/>
          <w:shd w:val="pct15" w:color="auto" w:fill="FFFFFF"/>
        </w:rPr>
        <w:t xml:space="preserve">　代金の支払</w:t>
      </w:r>
      <w:r w:rsidR="007F3775" w:rsidRPr="00C12735">
        <w:rPr>
          <w:rFonts w:asciiTheme="majorEastAsia" w:eastAsiaTheme="majorEastAsia" w:hAnsiTheme="majorEastAsia" w:hint="eastAsia"/>
          <w:b/>
          <w:szCs w:val="22"/>
          <w:shd w:val="pct15" w:color="auto" w:fill="FFFFFF"/>
        </w:rPr>
        <w:t>いについて</w:t>
      </w:r>
    </w:p>
    <w:p w14:paraId="5729861E" w14:textId="77777777" w:rsidR="00CF4060" w:rsidRPr="007359B0" w:rsidRDefault="00A65501" w:rsidP="005924B6">
      <w:pPr>
        <w:ind w:firstLineChars="200" w:firstLine="462"/>
        <w:rPr>
          <w:rFonts w:asciiTheme="minorEastAsia" w:eastAsiaTheme="minorEastAsia" w:hAnsiTheme="minorEastAsia"/>
          <w:szCs w:val="22"/>
        </w:rPr>
      </w:pPr>
      <w:r w:rsidRPr="007359B0">
        <w:rPr>
          <w:rFonts w:asciiTheme="minorEastAsia" w:eastAsiaTheme="minorEastAsia" w:hAnsiTheme="minorEastAsia" w:hint="eastAsia"/>
          <w:szCs w:val="22"/>
        </w:rPr>
        <w:t>代金は物品購入等競争入札参加資格登録の口座に振り込</w:t>
      </w:r>
      <w:r w:rsidR="00970A05" w:rsidRPr="007359B0">
        <w:rPr>
          <w:rFonts w:asciiTheme="minorEastAsia" w:eastAsiaTheme="minorEastAsia" w:hAnsiTheme="minorEastAsia" w:hint="eastAsia"/>
          <w:szCs w:val="22"/>
        </w:rPr>
        <w:t>みます</w:t>
      </w:r>
      <w:r w:rsidRPr="007359B0">
        <w:rPr>
          <w:rFonts w:asciiTheme="minorEastAsia" w:eastAsiaTheme="minorEastAsia" w:hAnsiTheme="minorEastAsia" w:hint="eastAsia"/>
          <w:szCs w:val="22"/>
        </w:rPr>
        <w:t>。</w:t>
      </w:r>
    </w:p>
    <w:p w14:paraId="6F0B040A" w14:textId="77777777" w:rsidR="00A65501" w:rsidRDefault="003A24FB" w:rsidP="005924B6">
      <w:pPr>
        <w:ind w:firstLineChars="200" w:firstLine="462"/>
        <w:rPr>
          <w:rFonts w:asciiTheme="minorEastAsia" w:eastAsiaTheme="minorEastAsia" w:hAnsiTheme="minorEastAsia"/>
          <w:szCs w:val="22"/>
        </w:rPr>
      </w:pPr>
      <w:r>
        <w:rPr>
          <w:rFonts w:asciiTheme="minorEastAsia" w:eastAsiaTheme="minorEastAsia" w:hAnsiTheme="minorEastAsia" w:hint="eastAsia"/>
          <w:noProof/>
          <w:szCs w:val="22"/>
        </w:rPr>
        <mc:AlternateContent>
          <mc:Choice Requires="wps">
            <w:drawing>
              <wp:anchor distT="0" distB="0" distL="114300" distR="114300" simplePos="0" relativeHeight="251659776" behindDoc="0" locked="0" layoutInCell="1" allowOverlap="1" wp14:anchorId="35650C17" wp14:editId="6B0ADAF4">
                <wp:simplePos x="0" y="0"/>
                <wp:positionH relativeFrom="column">
                  <wp:posOffset>216535</wp:posOffset>
                </wp:positionH>
                <wp:positionV relativeFrom="paragraph">
                  <wp:posOffset>291465</wp:posOffset>
                </wp:positionV>
                <wp:extent cx="6314440" cy="716280"/>
                <wp:effectExtent l="0" t="0" r="10160" b="15240"/>
                <wp:wrapSquare wrapText="bothSides"/>
                <wp:docPr id="6" name="角丸四角形 6"/>
                <wp:cNvGraphicFramePr/>
                <a:graphic xmlns:a="http://schemas.openxmlformats.org/drawingml/2006/main">
                  <a:graphicData uri="http://schemas.microsoft.com/office/word/2010/wordprocessingShape">
                    <wps:wsp>
                      <wps:cNvSpPr/>
                      <wps:spPr>
                        <a:xfrm>
                          <a:off x="0" y="0"/>
                          <a:ext cx="6314440" cy="716280"/>
                        </a:xfrm>
                        <a:prstGeom prst="roundRect">
                          <a:avLst>
                            <a:gd name="adj" fmla="val 10538"/>
                          </a:avLst>
                        </a:prstGeom>
                        <a:noFill/>
                        <a:ln w="190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75ED15B" w14:textId="77777777" w:rsidR="003A24FB" w:rsidRPr="003A24FB" w:rsidRDefault="003A24FB" w:rsidP="003A24FB">
                            <w:pPr>
                              <w:rPr>
                                <w:rFonts w:asciiTheme="minorEastAsia" w:eastAsiaTheme="minorEastAsia" w:hAnsiTheme="minorEastAsia"/>
                                <w:color w:val="000000" w:themeColor="text1"/>
                                <w:szCs w:val="22"/>
                              </w:rPr>
                            </w:pPr>
                            <w:r w:rsidRPr="005924B6">
                              <w:rPr>
                                <w:rFonts w:ascii="ＭＳ ゴシック" w:eastAsia="ＭＳ ゴシック" w:hAnsi="ＭＳ ゴシック" w:hint="eastAsia"/>
                                <w:color w:val="000000" w:themeColor="text1"/>
                                <w:szCs w:val="22"/>
                              </w:rPr>
                              <w:t>変更届の様式は、岩手県公式ホームページ（</w:t>
                            </w:r>
                            <w:hyperlink r:id="rId11" w:history="1">
                              <w:r w:rsidRPr="005924B6">
                                <w:rPr>
                                  <w:rStyle w:val="ab"/>
                                  <w:rFonts w:ascii="ＭＳ ゴシック" w:eastAsia="ＭＳ ゴシック" w:hAnsi="ＭＳ ゴシック" w:hint="eastAsia"/>
                                  <w:color w:val="000000" w:themeColor="text1"/>
                                  <w:szCs w:val="22"/>
                                </w:rPr>
                                <w:t>http://www.pref.iwate.jp/</w:t>
                              </w:r>
                            </w:hyperlink>
                            <w:r w:rsidRPr="005924B6">
                              <w:rPr>
                                <w:rFonts w:ascii="ＭＳ ゴシック" w:eastAsia="ＭＳ ゴシック" w:hAnsi="ＭＳ ゴシック" w:hint="eastAsia"/>
                                <w:color w:val="000000" w:themeColor="text1"/>
                                <w:szCs w:val="22"/>
                              </w:rPr>
                              <w:t>）</w:t>
                            </w:r>
                            <w:r w:rsidRPr="003A24FB">
                              <w:rPr>
                                <w:rFonts w:asciiTheme="minorEastAsia" w:eastAsiaTheme="minorEastAsia" w:hAnsiTheme="minorEastAsia" w:hint="eastAsia"/>
                                <w:color w:val="000000" w:themeColor="text1"/>
                                <w:szCs w:val="22"/>
                              </w:rPr>
                              <w:t>に掲載しています。</w:t>
                            </w:r>
                          </w:p>
                          <w:p w14:paraId="2B92573E" w14:textId="77777777" w:rsidR="00391D0A" w:rsidRPr="005924B6" w:rsidRDefault="003A24FB" w:rsidP="003A24FB">
                            <w:pPr>
                              <w:spacing w:line="260" w:lineRule="exact"/>
                              <w:ind w:leftChars="100" w:left="231"/>
                              <w:jc w:val="left"/>
                              <w:rPr>
                                <w:rFonts w:ascii="ＭＳ ゴシック" w:eastAsia="ＭＳ ゴシック" w:hAnsi="ＭＳ ゴシック"/>
                                <w:color w:val="000000" w:themeColor="text1"/>
                                <w:szCs w:val="22"/>
                              </w:rPr>
                            </w:pPr>
                            <w:r w:rsidRPr="005924B6">
                              <w:rPr>
                                <w:rFonts w:ascii="ＭＳ ゴシック" w:eastAsia="ＭＳ ゴシック" w:hAnsi="ＭＳ ゴシック" w:hint="eastAsia"/>
                                <w:color w:val="000000" w:themeColor="text1"/>
                                <w:szCs w:val="22"/>
                              </w:rPr>
                              <w:t>岩手県 &gt; 県政情報 &gt; 入札・コンペ・公募情報 &gt; 物品入札 &gt; 物品購入等競争入札参加</w:t>
                            </w:r>
                          </w:p>
                          <w:p w14:paraId="2829AE6E" w14:textId="77777777" w:rsidR="003A24FB" w:rsidRPr="005924B6" w:rsidRDefault="003A24FB" w:rsidP="003A24FB">
                            <w:pPr>
                              <w:spacing w:line="260" w:lineRule="exact"/>
                              <w:ind w:leftChars="100" w:left="231"/>
                              <w:jc w:val="left"/>
                              <w:rPr>
                                <w:rFonts w:ascii="ＭＳ ゴシック" w:eastAsia="ＭＳ ゴシック" w:hAnsi="ＭＳ ゴシック"/>
                                <w:color w:val="000000" w:themeColor="text1"/>
                              </w:rPr>
                            </w:pPr>
                            <w:r w:rsidRPr="005924B6">
                              <w:rPr>
                                <w:rFonts w:ascii="ＭＳ ゴシック" w:eastAsia="ＭＳ ゴシック" w:hAnsi="ＭＳ ゴシック" w:hint="eastAsia"/>
                                <w:color w:val="000000" w:themeColor="text1"/>
                                <w:szCs w:val="22"/>
                              </w:rPr>
                              <w:t xml:space="preserve">資格情報 &gt; </w:t>
                            </w:r>
                            <w:r w:rsidR="00980848" w:rsidRPr="005924B6">
                              <w:rPr>
                                <w:rFonts w:ascii="ＭＳ ゴシック" w:eastAsia="ＭＳ ゴシック" w:hAnsi="ＭＳ ゴシック" w:hint="eastAsia"/>
                                <w:color w:val="000000" w:themeColor="text1"/>
                                <w:szCs w:val="22"/>
                              </w:rPr>
                              <w:t>令和</w:t>
                            </w:r>
                            <w:r w:rsidR="005924B6">
                              <w:rPr>
                                <w:rFonts w:ascii="ＭＳ ゴシック" w:eastAsia="ＭＳ ゴシック" w:hAnsi="ＭＳ ゴシック" w:hint="eastAsia"/>
                                <w:color w:val="000000" w:themeColor="text1"/>
                                <w:szCs w:val="22"/>
                              </w:rPr>
                              <w:t>５</w:t>
                            </w:r>
                            <w:r w:rsidR="00980848" w:rsidRPr="005924B6">
                              <w:rPr>
                                <w:rFonts w:ascii="ＭＳ ゴシック" w:eastAsia="ＭＳ ゴシック" w:hAnsi="ＭＳ ゴシック" w:hint="eastAsia"/>
                                <w:color w:val="000000" w:themeColor="text1"/>
                                <w:szCs w:val="22"/>
                              </w:rPr>
                              <w:t>年度・</w:t>
                            </w:r>
                            <w:r w:rsidR="005924B6">
                              <w:rPr>
                                <w:rFonts w:ascii="ＭＳ ゴシック" w:eastAsia="ＭＳ ゴシック" w:hAnsi="ＭＳ ゴシック" w:hint="eastAsia"/>
                                <w:color w:val="000000" w:themeColor="text1"/>
                                <w:szCs w:val="22"/>
                              </w:rPr>
                              <w:t>６</w:t>
                            </w:r>
                            <w:r w:rsidR="00980848" w:rsidRPr="005924B6">
                              <w:rPr>
                                <w:rFonts w:ascii="ＭＳ ゴシック" w:eastAsia="ＭＳ ゴシック" w:hAnsi="ＭＳ ゴシック"/>
                                <w:color w:val="000000" w:themeColor="text1"/>
                                <w:szCs w:val="22"/>
                              </w:rPr>
                              <w:t>年度</w:t>
                            </w:r>
                            <w:r w:rsidR="003375B2" w:rsidRPr="005924B6">
                              <w:rPr>
                                <w:rFonts w:ascii="ＭＳ ゴシック" w:eastAsia="ＭＳ ゴシック" w:hAnsi="ＭＳ ゴシック" w:hint="eastAsia"/>
                                <w:color w:val="000000" w:themeColor="text1"/>
                                <w:szCs w:val="22"/>
                              </w:rPr>
                              <w:t>・</w:t>
                            </w:r>
                            <w:r w:rsidR="005924B6">
                              <w:rPr>
                                <w:rFonts w:ascii="ＭＳ ゴシック" w:eastAsia="ＭＳ ゴシック" w:hAnsi="ＭＳ ゴシック" w:hint="eastAsia"/>
                                <w:color w:val="000000" w:themeColor="text1"/>
                                <w:szCs w:val="22"/>
                              </w:rPr>
                              <w:t>７</w:t>
                            </w:r>
                            <w:r w:rsidRPr="005924B6">
                              <w:rPr>
                                <w:rFonts w:ascii="ＭＳ ゴシック" w:eastAsia="ＭＳ ゴシック" w:hAnsi="ＭＳ ゴシック" w:hint="eastAsia"/>
                                <w:color w:val="000000" w:themeColor="text1"/>
                                <w:szCs w:val="22"/>
                              </w:rPr>
                              <w:t>年度物品購入等競争入札参加資格申請</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5650C17" id="角丸四角形 6" o:spid="_x0000_s1027" style="position:absolute;left:0;text-align:left;margin-left:17.05pt;margin-top:22.95pt;width:497.2pt;height:5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" filled="f" strokecolor="#5a5a5a [2109]" strokeweight="1.5pt">
                <v:stroke dashstyle="1 1"/>
                <v:textbox style="mso-fit-shape-to-text:t" inset="2mm,1mm,2mm,1mm">
                  <w:txbxContent>
                    <w:p w14:paraId="175ED15B" w14:textId="77777777" w:rsidR="003A24FB" w:rsidRPr="003A24FB" w:rsidRDefault="003A24FB" w:rsidP="003A24FB">
                      <w:pPr>
                        <w:rPr>
                          <w:rFonts w:asciiTheme="minorEastAsia" w:eastAsiaTheme="minorEastAsia" w:hAnsiTheme="minorEastAsia"/>
                          <w:color w:val="000000" w:themeColor="text1"/>
                          <w:szCs w:val="22"/>
                        </w:rPr>
                      </w:pPr>
                      <w:r w:rsidRPr="005924B6">
                        <w:rPr>
                          <w:rFonts w:ascii="ＭＳ ゴシック" w:eastAsia="ＭＳ ゴシック" w:hAnsi="ＭＳ ゴシック" w:hint="eastAsia"/>
                          <w:color w:val="000000" w:themeColor="text1"/>
                          <w:szCs w:val="22"/>
                        </w:rPr>
                        <w:t>変更届の様式は、岩手県公式ホームページ（</w:t>
                      </w:r>
                      <w:hyperlink r:id="rId12" w:history="1">
                        <w:r w:rsidRPr="005924B6">
                          <w:rPr>
                            <w:rStyle w:val="ab"/>
                            <w:rFonts w:ascii="ＭＳ ゴシック" w:eastAsia="ＭＳ ゴシック" w:hAnsi="ＭＳ ゴシック" w:hint="eastAsia"/>
                            <w:color w:val="000000" w:themeColor="text1"/>
                            <w:szCs w:val="22"/>
                          </w:rPr>
                          <w:t>http://www.pref.iwate.jp/</w:t>
                        </w:r>
                      </w:hyperlink>
                      <w:r w:rsidRPr="005924B6">
                        <w:rPr>
                          <w:rFonts w:ascii="ＭＳ ゴシック" w:eastAsia="ＭＳ ゴシック" w:hAnsi="ＭＳ ゴシック" w:hint="eastAsia"/>
                          <w:color w:val="000000" w:themeColor="text1"/>
                          <w:szCs w:val="22"/>
                        </w:rPr>
                        <w:t>）</w:t>
                      </w:r>
                      <w:r w:rsidRPr="003A24FB">
                        <w:rPr>
                          <w:rFonts w:asciiTheme="minorEastAsia" w:eastAsiaTheme="minorEastAsia" w:hAnsiTheme="minorEastAsia" w:hint="eastAsia"/>
                          <w:color w:val="000000" w:themeColor="text1"/>
                          <w:szCs w:val="22"/>
                        </w:rPr>
                        <w:t>に掲載しています。</w:t>
                      </w:r>
                    </w:p>
                    <w:p w14:paraId="2B92573E" w14:textId="77777777" w:rsidR="00391D0A" w:rsidRPr="005924B6" w:rsidRDefault="003A24FB" w:rsidP="003A24FB">
                      <w:pPr>
                        <w:spacing w:line="260" w:lineRule="exact"/>
                        <w:ind w:leftChars="100" w:left="231"/>
                        <w:jc w:val="left"/>
                        <w:rPr>
                          <w:rFonts w:ascii="ＭＳ ゴシック" w:eastAsia="ＭＳ ゴシック" w:hAnsi="ＭＳ ゴシック"/>
                          <w:color w:val="000000" w:themeColor="text1"/>
                          <w:szCs w:val="22"/>
                        </w:rPr>
                      </w:pPr>
                      <w:r w:rsidRPr="005924B6">
                        <w:rPr>
                          <w:rFonts w:ascii="ＭＳ ゴシック" w:eastAsia="ＭＳ ゴシック" w:hAnsi="ＭＳ ゴシック" w:hint="eastAsia"/>
                          <w:color w:val="000000" w:themeColor="text1"/>
                          <w:szCs w:val="22"/>
                        </w:rPr>
                        <w:t>岩手県 &gt; 県政情報 &gt; 入札・コンペ・公募情報 &gt; 物品入札 &gt; 物品購入等競争入札参加</w:t>
                      </w:r>
                    </w:p>
                    <w:p w14:paraId="2829AE6E" w14:textId="77777777" w:rsidR="003A24FB" w:rsidRPr="005924B6" w:rsidRDefault="003A24FB" w:rsidP="003A24FB">
                      <w:pPr>
                        <w:spacing w:line="260" w:lineRule="exact"/>
                        <w:ind w:leftChars="100" w:left="231"/>
                        <w:jc w:val="left"/>
                        <w:rPr>
                          <w:rFonts w:ascii="ＭＳ ゴシック" w:eastAsia="ＭＳ ゴシック" w:hAnsi="ＭＳ ゴシック"/>
                          <w:color w:val="000000" w:themeColor="text1"/>
                        </w:rPr>
                      </w:pPr>
                      <w:r w:rsidRPr="005924B6">
                        <w:rPr>
                          <w:rFonts w:ascii="ＭＳ ゴシック" w:eastAsia="ＭＳ ゴシック" w:hAnsi="ＭＳ ゴシック" w:hint="eastAsia"/>
                          <w:color w:val="000000" w:themeColor="text1"/>
                          <w:szCs w:val="22"/>
                        </w:rPr>
                        <w:t xml:space="preserve">資格情報 &gt; </w:t>
                      </w:r>
                      <w:r w:rsidR="00980848" w:rsidRPr="005924B6">
                        <w:rPr>
                          <w:rFonts w:ascii="ＭＳ ゴシック" w:eastAsia="ＭＳ ゴシック" w:hAnsi="ＭＳ ゴシック" w:hint="eastAsia"/>
                          <w:color w:val="000000" w:themeColor="text1"/>
                          <w:szCs w:val="22"/>
                        </w:rPr>
                        <w:t>令和</w:t>
                      </w:r>
                      <w:r w:rsidR="005924B6">
                        <w:rPr>
                          <w:rFonts w:ascii="ＭＳ ゴシック" w:eastAsia="ＭＳ ゴシック" w:hAnsi="ＭＳ ゴシック" w:hint="eastAsia"/>
                          <w:color w:val="000000" w:themeColor="text1"/>
                          <w:szCs w:val="22"/>
                        </w:rPr>
                        <w:t>５</w:t>
                      </w:r>
                      <w:r w:rsidR="00980848" w:rsidRPr="005924B6">
                        <w:rPr>
                          <w:rFonts w:ascii="ＭＳ ゴシック" w:eastAsia="ＭＳ ゴシック" w:hAnsi="ＭＳ ゴシック" w:hint="eastAsia"/>
                          <w:color w:val="000000" w:themeColor="text1"/>
                          <w:szCs w:val="22"/>
                        </w:rPr>
                        <w:t>年度・</w:t>
                      </w:r>
                      <w:r w:rsidR="005924B6">
                        <w:rPr>
                          <w:rFonts w:ascii="ＭＳ ゴシック" w:eastAsia="ＭＳ ゴシック" w:hAnsi="ＭＳ ゴシック" w:hint="eastAsia"/>
                          <w:color w:val="000000" w:themeColor="text1"/>
                          <w:szCs w:val="22"/>
                        </w:rPr>
                        <w:t>６</w:t>
                      </w:r>
                      <w:r w:rsidR="00980848" w:rsidRPr="005924B6">
                        <w:rPr>
                          <w:rFonts w:ascii="ＭＳ ゴシック" w:eastAsia="ＭＳ ゴシック" w:hAnsi="ＭＳ ゴシック"/>
                          <w:color w:val="000000" w:themeColor="text1"/>
                          <w:szCs w:val="22"/>
                        </w:rPr>
                        <w:t>年度</w:t>
                      </w:r>
                      <w:r w:rsidR="003375B2" w:rsidRPr="005924B6">
                        <w:rPr>
                          <w:rFonts w:ascii="ＭＳ ゴシック" w:eastAsia="ＭＳ ゴシック" w:hAnsi="ＭＳ ゴシック" w:hint="eastAsia"/>
                          <w:color w:val="000000" w:themeColor="text1"/>
                          <w:szCs w:val="22"/>
                        </w:rPr>
                        <w:t>・</w:t>
                      </w:r>
                      <w:r w:rsidR="005924B6">
                        <w:rPr>
                          <w:rFonts w:ascii="ＭＳ ゴシック" w:eastAsia="ＭＳ ゴシック" w:hAnsi="ＭＳ ゴシック" w:hint="eastAsia"/>
                          <w:color w:val="000000" w:themeColor="text1"/>
                          <w:szCs w:val="22"/>
                        </w:rPr>
                        <w:t>７</w:t>
                      </w:r>
                      <w:r w:rsidRPr="005924B6">
                        <w:rPr>
                          <w:rFonts w:ascii="ＭＳ ゴシック" w:eastAsia="ＭＳ ゴシック" w:hAnsi="ＭＳ ゴシック" w:hint="eastAsia"/>
                          <w:color w:val="000000" w:themeColor="text1"/>
                          <w:szCs w:val="22"/>
                        </w:rPr>
                        <w:t>年度物品購入等競争入札参加資格申請</w:t>
                      </w:r>
                    </w:p>
                  </w:txbxContent>
                </v:textbox>
                <w10:wrap type="square"/>
              </v:roundrect>
            </w:pict>
          </mc:Fallback>
        </mc:AlternateContent>
      </w:r>
      <w:r w:rsidR="00A954E4" w:rsidRPr="007359B0">
        <w:rPr>
          <w:rFonts w:asciiTheme="minorEastAsia" w:eastAsiaTheme="minorEastAsia" w:hAnsiTheme="minorEastAsia" w:hint="eastAsia"/>
          <w:szCs w:val="22"/>
        </w:rPr>
        <w:t>なお、</w:t>
      </w:r>
      <w:r w:rsidR="00844513">
        <w:rPr>
          <w:rFonts w:asciiTheme="minorEastAsia" w:eastAsiaTheme="minorEastAsia" w:hAnsiTheme="minorEastAsia" w:hint="eastAsia"/>
          <w:szCs w:val="22"/>
        </w:rPr>
        <w:t>振込先口座を</w:t>
      </w:r>
      <w:r w:rsidR="00A954E4" w:rsidRPr="007359B0">
        <w:rPr>
          <w:rFonts w:asciiTheme="minorEastAsia" w:eastAsiaTheme="minorEastAsia" w:hAnsiTheme="minorEastAsia" w:hint="eastAsia"/>
          <w:szCs w:val="22"/>
        </w:rPr>
        <w:t>変</w:t>
      </w:r>
      <w:r w:rsidR="00970A05" w:rsidRPr="007359B0">
        <w:rPr>
          <w:rFonts w:asciiTheme="minorEastAsia" w:eastAsiaTheme="minorEastAsia" w:hAnsiTheme="minorEastAsia" w:hint="eastAsia"/>
          <w:szCs w:val="22"/>
        </w:rPr>
        <w:t>更する場合は変更届が必要です。</w:t>
      </w:r>
    </w:p>
    <w:p w14:paraId="14A6D6FE" w14:textId="77777777" w:rsidR="003A24FB" w:rsidRDefault="003A24FB" w:rsidP="005924B6">
      <w:pPr>
        <w:rPr>
          <w:rFonts w:asciiTheme="minorEastAsia" w:eastAsiaTheme="minorEastAsia" w:hAnsiTheme="minorEastAsia"/>
          <w:szCs w:val="22"/>
        </w:rPr>
      </w:pPr>
    </w:p>
    <w:p w14:paraId="5F927C5A" w14:textId="77777777" w:rsidR="00C926BB" w:rsidRPr="00C12735" w:rsidRDefault="00B230DF" w:rsidP="007359B0">
      <w:pPr>
        <w:rPr>
          <w:rFonts w:asciiTheme="majorEastAsia" w:eastAsiaTheme="majorEastAsia" w:hAnsiTheme="majorEastAsia"/>
          <w:b/>
          <w:szCs w:val="22"/>
          <w:shd w:val="pct15" w:color="auto" w:fill="FFFFFF"/>
        </w:rPr>
      </w:pPr>
      <w:r w:rsidRPr="00C12735">
        <w:rPr>
          <w:rFonts w:asciiTheme="majorEastAsia" w:eastAsiaTheme="majorEastAsia" w:hAnsiTheme="majorEastAsia" w:hint="eastAsia"/>
          <w:b/>
          <w:szCs w:val="22"/>
          <w:shd w:val="pct15" w:color="auto" w:fill="FFFFFF"/>
        </w:rPr>
        <w:t>９</w:t>
      </w:r>
      <w:r w:rsidR="00C926BB" w:rsidRPr="00C12735">
        <w:rPr>
          <w:rFonts w:asciiTheme="majorEastAsia" w:eastAsiaTheme="majorEastAsia" w:hAnsiTheme="majorEastAsia" w:hint="eastAsia"/>
          <w:b/>
          <w:szCs w:val="22"/>
          <w:shd w:val="pct15" w:color="auto" w:fill="FFFFFF"/>
        </w:rPr>
        <w:t xml:space="preserve">　その他</w:t>
      </w:r>
    </w:p>
    <w:p w14:paraId="11B97DBD" w14:textId="77777777" w:rsidR="007D2045" w:rsidRDefault="005924B6" w:rsidP="005924B6">
      <w:pPr>
        <w:ind w:leftChars="100" w:left="462" w:hangingChars="100" w:hanging="231"/>
        <w:rPr>
          <w:rFonts w:asciiTheme="minorEastAsia" w:eastAsiaTheme="minorEastAsia" w:hAnsiTheme="minorEastAsia"/>
          <w:szCs w:val="22"/>
        </w:rPr>
      </w:pPr>
      <w:r>
        <w:rPr>
          <w:rFonts w:asciiTheme="minorEastAsia" w:eastAsiaTheme="minorEastAsia" w:hAnsiTheme="minorEastAsia" w:hint="eastAsia"/>
          <w:szCs w:val="22"/>
        </w:rPr>
        <w:t xml:space="preserve">(1) </w:t>
      </w:r>
      <w:r w:rsidR="00C926BB" w:rsidRPr="005924B6">
        <w:rPr>
          <w:rFonts w:ascii="ＭＳ ゴシック" w:eastAsia="ＭＳ ゴシック" w:hAnsi="ＭＳ ゴシック" w:hint="eastAsia"/>
          <w:szCs w:val="22"/>
        </w:rPr>
        <w:t>一定の金</w:t>
      </w:r>
      <w:r w:rsidR="005D6F64" w:rsidRPr="005924B6">
        <w:rPr>
          <w:rFonts w:ascii="ＭＳ ゴシック" w:eastAsia="ＭＳ ゴシック" w:hAnsi="ＭＳ ゴシック" w:hint="eastAsia"/>
          <w:szCs w:val="22"/>
        </w:rPr>
        <w:t>額を超える物品の購入については、一般競争入札に</w:t>
      </w:r>
      <w:r w:rsidR="007D2045">
        <w:rPr>
          <w:rFonts w:ascii="ＭＳ ゴシック" w:eastAsia="ＭＳ ゴシック" w:hAnsi="ＭＳ ゴシック" w:hint="eastAsia"/>
          <w:szCs w:val="22"/>
        </w:rPr>
        <w:t>より実施</w:t>
      </w:r>
      <w:r w:rsidR="005D6F64" w:rsidRPr="005924B6">
        <w:rPr>
          <w:rFonts w:asciiTheme="minorEastAsia" w:eastAsiaTheme="minorEastAsia" w:hAnsiTheme="minorEastAsia" w:hint="eastAsia"/>
          <w:szCs w:val="22"/>
        </w:rPr>
        <w:t>し</w:t>
      </w:r>
      <w:r w:rsidR="007D2045">
        <w:rPr>
          <w:rFonts w:asciiTheme="minorEastAsia" w:eastAsiaTheme="minorEastAsia" w:hAnsiTheme="minorEastAsia" w:hint="eastAsia"/>
          <w:szCs w:val="22"/>
        </w:rPr>
        <w:t>ます。</w:t>
      </w:r>
    </w:p>
    <w:p w14:paraId="14196480" w14:textId="77777777" w:rsidR="00C926BB" w:rsidRPr="005924B6" w:rsidRDefault="007D2045" w:rsidP="007D2045">
      <w:pPr>
        <w:ind w:leftChars="200" w:left="462" w:firstLineChars="100" w:firstLine="231"/>
        <w:rPr>
          <w:rFonts w:asciiTheme="minorEastAsia" w:eastAsiaTheme="minorEastAsia" w:hAnsiTheme="minorEastAsia"/>
          <w:color w:val="FF0000"/>
          <w:szCs w:val="22"/>
          <w:u w:val="single"/>
        </w:rPr>
      </w:pPr>
      <w:r>
        <w:rPr>
          <w:rFonts w:hint="eastAsia"/>
          <w:noProof/>
        </w:rPr>
        <mc:AlternateContent>
          <mc:Choice Requires="wps">
            <w:drawing>
              <wp:anchor distT="0" distB="0" distL="114300" distR="114300" simplePos="0" relativeHeight="251655680" behindDoc="0" locked="0" layoutInCell="1" allowOverlap="1" wp14:anchorId="33ADAF41" wp14:editId="1A7EB356">
                <wp:simplePos x="0" y="0"/>
                <wp:positionH relativeFrom="column">
                  <wp:posOffset>252095</wp:posOffset>
                </wp:positionH>
                <wp:positionV relativeFrom="paragraph">
                  <wp:posOffset>500380</wp:posOffset>
                </wp:positionV>
                <wp:extent cx="6217920" cy="853440"/>
                <wp:effectExtent l="0" t="0" r="11430" b="15240"/>
                <wp:wrapSquare wrapText="bothSides"/>
                <wp:docPr id="5" name="角丸四角形 5"/>
                <wp:cNvGraphicFramePr/>
                <a:graphic xmlns:a="http://schemas.openxmlformats.org/drawingml/2006/main">
                  <a:graphicData uri="http://schemas.microsoft.com/office/word/2010/wordprocessingShape">
                    <wps:wsp>
                      <wps:cNvSpPr/>
                      <wps:spPr>
                        <a:xfrm>
                          <a:off x="0" y="0"/>
                          <a:ext cx="6217920" cy="853440"/>
                        </a:xfrm>
                        <a:prstGeom prst="roundRect">
                          <a:avLst>
                            <a:gd name="adj" fmla="val 10538"/>
                          </a:avLst>
                        </a:prstGeom>
                        <a:noFill/>
                        <a:ln w="19050">
                          <a:solidFill>
                            <a:schemeClr val="tx1">
                              <a:lumMod val="65000"/>
                              <a:lumOff val="3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E1CFA9A" w14:textId="77777777" w:rsidR="003A24FB" w:rsidRPr="00B57881" w:rsidRDefault="005D6F64" w:rsidP="003A24FB">
                            <w:pPr>
                              <w:spacing w:line="260" w:lineRule="exact"/>
                              <w:jc w:val="left"/>
                              <w:rPr>
                                <w:rFonts w:asciiTheme="minorEastAsia" w:eastAsiaTheme="minorEastAsia" w:hAnsiTheme="minorEastAsia"/>
                                <w:color w:val="000000" w:themeColor="text1"/>
                                <w:szCs w:val="22"/>
                              </w:rPr>
                            </w:pPr>
                            <w:r w:rsidRPr="007D2045">
                              <w:rPr>
                                <w:rFonts w:ascii="ＭＳ ゴシック" w:eastAsia="ＭＳ ゴシック" w:hAnsi="ＭＳ ゴシック" w:hint="eastAsia"/>
                                <w:color w:val="000000" w:themeColor="text1"/>
                                <w:szCs w:val="22"/>
                              </w:rPr>
                              <w:t>一般</w:t>
                            </w:r>
                            <w:r w:rsidRPr="007D2045">
                              <w:rPr>
                                <w:rFonts w:ascii="ＭＳ ゴシック" w:eastAsia="ＭＳ ゴシック" w:hAnsi="ＭＳ ゴシック"/>
                                <w:color w:val="000000" w:themeColor="text1"/>
                                <w:szCs w:val="22"/>
                              </w:rPr>
                              <w:t>競争</w:t>
                            </w:r>
                            <w:r w:rsidR="00592123" w:rsidRPr="007D2045">
                              <w:rPr>
                                <w:rFonts w:ascii="ＭＳ ゴシック" w:eastAsia="ＭＳ ゴシック" w:hAnsi="ＭＳ ゴシック" w:hint="eastAsia"/>
                                <w:color w:val="000000" w:themeColor="text1"/>
                                <w:szCs w:val="22"/>
                              </w:rPr>
                              <w:t>入札の情報は、</w:t>
                            </w:r>
                            <w:r w:rsidR="003A24FB" w:rsidRPr="007D2045">
                              <w:rPr>
                                <w:rFonts w:ascii="ＭＳ ゴシック" w:eastAsia="ＭＳ ゴシック" w:hAnsi="ＭＳ ゴシック" w:hint="eastAsia"/>
                                <w:color w:val="000000" w:themeColor="text1"/>
                                <w:szCs w:val="22"/>
                              </w:rPr>
                              <w:t>岩手県公式ホームページ（</w:t>
                            </w:r>
                            <w:hyperlink r:id="rId13" w:history="1">
                              <w:r w:rsidR="003A24FB" w:rsidRPr="007D2045">
                                <w:rPr>
                                  <w:rStyle w:val="ab"/>
                                  <w:rFonts w:ascii="ＭＳ ゴシック" w:eastAsia="ＭＳ ゴシック" w:hAnsi="ＭＳ ゴシック" w:hint="eastAsia"/>
                                  <w:color w:val="000000" w:themeColor="text1"/>
                                  <w:szCs w:val="22"/>
                                </w:rPr>
                                <w:t>http://www.pref.iwate.jp/</w:t>
                              </w:r>
                            </w:hyperlink>
                            <w:r w:rsidR="003A24FB" w:rsidRPr="007D2045">
                              <w:rPr>
                                <w:rFonts w:ascii="ＭＳ ゴシック" w:eastAsia="ＭＳ ゴシック" w:hAnsi="ＭＳ ゴシック" w:hint="eastAsia"/>
                                <w:color w:val="000000" w:themeColor="text1"/>
                                <w:szCs w:val="22"/>
                              </w:rPr>
                              <w:t>）</w:t>
                            </w:r>
                            <w:r w:rsidR="00592123" w:rsidRPr="003A24FB">
                              <w:rPr>
                                <w:rFonts w:asciiTheme="minorEastAsia" w:eastAsiaTheme="minorEastAsia" w:hAnsiTheme="minorEastAsia" w:hint="eastAsia"/>
                                <w:color w:val="000000" w:themeColor="text1"/>
                                <w:szCs w:val="22"/>
                              </w:rPr>
                              <w:t>に掲載しています。</w:t>
                            </w:r>
                          </w:p>
                          <w:p w14:paraId="68C6D297" w14:textId="77777777" w:rsidR="003A24FB" w:rsidRPr="007D2045" w:rsidRDefault="003A24FB" w:rsidP="003A24FB">
                            <w:pPr>
                              <w:spacing w:line="260" w:lineRule="exact"/>
                              <w:jc w:val="left"/>
                              <w:rPr>
                                <w:rFonts w:ascii="ＭＳ ゴシック" w:eastAsia="ＭＳ ゴシック" w:hAnsi="ＭＳ ゴシック"/>
                                <w:color w:val="000000" w:themeColor="text1"/>
                                <w:szCs w:val="22"/>
                              </w:rPr>
                            </w:pPr>
                            <w:r w:rsidRPr="007D2045">
                              <w:rPr>
                                <w:rFonts w:ascii="ＭＳ ゴシック" w:eastAsia="ＭＳ ゴシック" w:hAnsi="ＭＳ ゴシック" w:hint="eastAsia"/>
                                <w:color w:val="000000" w:themeColor="text1"/>
                              </w:rPr>
                              <w:t xml:space="preserve">　</w:t>
                            </w:r>
                            <w:r w:rsidRPr="007D2045">
                              <w:rPr>
                                <w:rFonts w:ascii="ＭＳ ゴシック" w:eastAsia="ＭＳ ゴシック" w:hAnsi="ＭＳ ゴシック" w:hint="eastAsia"/>
                                <w:color w:val="000000" w:themeColor="text1"/>
                                <w:szCs w:val="22"/>
                              </w:rPr>
                              <w:t>岩手県</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hint="eastAsia"/>
                                <w:color w:val="000000" w:themeColor="text1"/>
                                <w:szCs w:val="22"/>
                              </w:rPr>
                              <w:t>&gt;</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hint="eastAsia"/>
                                <w:color w:val="000000" w:themeColor="text1"/>
                                <w:szCs w:val="22"/>
                              </w:rPr>
                              <w:t>県政情報</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hint="eastAsia"/>
                                <w:color w:val="000000" w:themeColor="text1"/>
                                <w:szCs w:val="22"/>
                              </w:rPr>
                              <w:t>&gt;</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hint="eastAsia"/>
                                <w:color w:val="000000" w:themeColor="text1"/>
                                <w:szCs w:val="22"/>
                              </w:rPr>
                              <w:t>入札・コンペ・公募情報</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hint="eastAsia"/>
                                <w:color w:val="000000" w:themeColor="text1"/>
                                <w:szCs w:val="22"/>
                              </w:rPr>
                              <w:t>&gt;</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hint="eastAsia"/>
                                <w:color w:val="000000" w:themeColor="text1"/>
                                <w:szCs w:val="22"/>
                              </w:rPr>
                              <w:t>物品入札</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hint="eastAsia"/>
                                <w:color w:val="000000" w:themeColor="text1"/>
                                <w:szCs w:val="22"/>
                              </w:rPr>
                              <w:t>&gt;</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hint="eastAsia"/>
                                <w:color w:val="000000" w:themeColor="text1"/>
                                <w:szCs w:val="22"/>
                              </w:rPr>
                              <w:t>物品入札情報</w:t>
                            </w:r>
                          </w:p>
                          <w:p w14:paraId="2E89D362" w14:textId="77777777" w:rsidR="005D6F64" w:rsidRPr="007D2045" w:rsidRDefault="005D6F64" w:rsidP="003A24FB">
                            <w:pPr>
                              <w:spacing w:line="260" w:lineRule="exact"/>
                              <w:jc w:val="left"/>
                              <w:rPr>
                                <w:rFonts w:ascii="ＭＳ ゴシック" w:eastAsia="ＭＳ ゴシック" w:hAnsi="ＭＳ ゴシック"/>
                                <w:color w:val="000000" w:themeColor="text1"/>
                              </w:rPr>
                            </w:pPr>
                            <w:r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color w:val="000000" w:themeColor="text1"/>
                                <w:szCs w:val="22"/>
                              </w:rPr>
                              <w:t>岩手県</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color w:val="000000" w:themeColor="text1"/>
                                <w:szCs w:val="22"/>
                              </w:rPr>
                              <w:t>&gt;</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color w:val="000000" w:themeColor="text1"/>
                                <w:szCs w:val="22"/>
                              </w:rPr>
                              <w:t>県南広域振興局</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color w:val="000000" w:themeColor="text1"/>
                                <w:szCs w:val="22"/>
                              </w:rPr>
                              <w:t>&gt;</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color w:val="000000" w:themeColor="text1"/>
                                <w:szCs w:val="22"/>
                              </w:rPr>
                              <w:t>入札・</w:t>
                            </w:r>
                            <w:r w:rsidR="002F5832" w:rsidRPr="007D2045">
                              <w:rPr>
                                <w:rFonts w:ascii="ＭＳ ゴシック" w:eastAsia="ＭＳ ゴシック" w:hAnsi="ＭＳ ゴシック" w:hint="eastAsia"/>
                                <w:color w:val="000000" w:themeColor="text1"/>
                                <w:szCs w:val="22"/>
                              </w:rPr>
                              <w:t>見積</w:t>
                            </w:r>
                            <w:r w:rsidR="002F5832" w:rsidRPr="007D2045">
                              <w:rPr>
                                <w:rFonts w:ascii="ＭＳ ゴシック" w:eastAsia="ＭＳ ゴシック" w:hAnsi="ＭＳ ゴシック"/>
                                <w:color w:val="000000" w:themeColor="text1"/>
                                <w:szCs w:val="22"/>
                              </w:rPr>
                              <w:t>情報</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3ADAF41" id="角丸四角形 5" o:spid="_x0000_s1028" style="position:absolute;left:0;text-align:left;margin-left:19.85pt;margin-top:39.4pt;width:489.6pt;height:6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9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" filled="f" strokecolor="#5a5a5a [2109]" strokeweight="1.5pt">
                <v:stroke dashstyle="1 1"/>
                <v:textbox style="mso-fit-shape-to-text:t" inset="2mm,1mm,2mm,1mm">
                  <w:txbxContent>
                    <w:p w14:paraId="6E1CFA9A" w14:textId="77777777" w:rsidR="003A24FB" w:rsidRPr="00B57881" w:rsidRDefault="005D6F64" w:rsidP="003A24FB">
                      <w:pPr>
                        <w:spacing w:line="260" w:lineRule="exact"/>
                        <w:jc w:val="left"/>
                        <w:rPr>
                          <w:rFonts w:asciiTheme="minorEastAsia" w:eastAsiaTheme="minorEastAsia" w:hAnsiTheme="minorEastAsia"/>
                          <w:color w:val="000000" w:themeColor="text1"/>
                          <w:szCs w:val="22"/>
                        </w:rPr>
                      </w:pPr>
                      <w:r w:rsidRPr="007D2045">
                        <w:rPr>
                          <w:rFonts w:ascii="ＭＳ ゴシック" w:eastAsia="ＭＳ ゴシック" w:hAnsi="ＭＳ ゴシック" w:hint="eastAsia"/>
                          <w:color w:val="000000" w:themeColor="text1"/>
                          <w:szCs w:val="22"/>
                        </w:rPr>
                        <w:t>一般</w:t>
                      </w:r>
                      <w:r w:rsidRPr="007D2045">
                        <w:rPr>
                          <w:rFonts w:ascii="ＭＳ ゴシック" w:eastAsia="ＭＳ ゴシック" w:hAnsi="ＭＳ ゴシック"/>
                          <w:color w:val="000000" w:themeColor="text1"/>
                          <w:szCs w:val="22"/>
                        </w:rPr>
                        <w:t>競争</w:t>
                      </w:r>
                      <w:r w:rsidR="00592123" w:rsidRPr="007D2045">
                        <w:rPr>
                          <w:rFonts w:ascii="ＭＳ ゴシック" w:eastAsia="ＭＳ ゴシック" w:hAnsi="ＭＳ ゴシック" w:hint="eastAsia"/>
                          <w:color w:val="000000" w:themeColor="text1"/>
                          <w:szCs w:val="22"/>
                        </w:rPr>
                        <w:t>入札の情報は、</w:t>
                      </w:r>
                      <w:r w:rsidR="003A24FB" w:rsidRPr="007D2045">
                        <w:rPr>
                          <w:rFonts w:ascii="ＭＳ ゴシック" w:eastAsia="ＭＳ ゴシック" w:hAnsi="ＭＳ ゴシック" w:hint="eastAsia"/>
                          <w:color w:val="000000" w:themeColor="text1"/>
                          <w:szCs w:val="22"/>
                        </w:rPr>
                        <w:t>岩手県公式ホームページ（</w:t>
                      </w:r>
                      <w:hyperlink r:id="rId14" w:history="1">
                        <w:r w:rsidR="003A24FB" w:rsidRPr="007D2045">
                          <w:rPr>
                            <w:rStyle w:val="ab"/>
                            <w:rFonts w:ascii="ＭＳ ゴシック" w:eastAsia="ＭＳ ゴシック" w:hAnsi="ＭＳ ゴシック" w:hint="eastAsia"/>
                            <w:color w:val="000000" w:themeColor="text1"/>
                            <w:szCs w:val="22"/>
                          </w:rPr>
                          <w:t>http://www.pref.iwate.jp/</w:t>
                        </w:r>
                      </w:hyperlink>
                      <w:r w:rsidR="003A24FB" w:rsidRPr="007D2045">
                        <w:rPr>
                          <w:rFonts w:ascii="ＭＳ ゴシック" w:eastAsia="ＭＳ ゴシック" w:hAnsi="ＭＳ ゴシック" w:hint="eastAsia"/>
                          <w:color w:val="000000" w:themeColor="text1"/>
                          <w:szCs w:val="22"/>
                        </w:rPr>
                        <w:t>）</w:t>
                      </w:r>
                      <w:r w:rsidR="00592123" w:rsidRPr="003A24FB">
                        <w:rPr>
                          <w:rFonts w:asciiTheme="minorEastAsia" w:eastAsiaTheme="minorEastAsia" w:hAnsiTheme="minorEastAsia" w:hint="eastAsia"/>
                          <w:color w:val="000000" w:themeColor="text1"/>
                          <w:szCs w:val="22"/>
                        </w:rPr>
                        <w:t>に掲載しています。</w:t>
                      </w:r>
                    </w:p>
                    <w:p w14:paraId="68C6D297" w14:textId="77777777" w:rsidR="003A24FB" w:rsidRPr="007D2045" w:rsidRDefault="003A24FB" w:rsidP="003A24FB">
                      <w:pPr>
                        <w:spacing w:line="260" w:lineRule="exact"/>
                        <w:jc w:val="left"/>
                        <w:rPr>
                          <w:rFonts w:ascii="ＭＳ ゴシック" w:eastAsia="ＭＳ ゴシック" w:hAnsi="ＭＳ ゴシック"/>
                          <w:color w:val="000000" w:themeColor="text1"/>
                          <w:szCs w:val="22"/>
                        </w:rPr>
                      </w:pPr>
                      <w:r w:rsidRPr="007D2045">
                        <w:rPr>
                          <w:rFonts w:ascii="ＭＳ ゴシック" w:eastAsia="ＭＳ ゴシック" w:hAnsi="ＭＳ ゴシック" w:hint="eastAsia"/>
                          <w:color w:val="000000" w:themeColor="text1"/>
                        </w:rPr>
                        <w:t xml:space="preserve">　</w:t>
                      </w:r>
                      <w:r w:rsidRPr="007D2045">
                        <w:rPr>
                          <w:rFonts w:ascii="ＭＳ ゴシック" w:eastAsia="ＭＳ ゴシック" w:hAnsi="ＭＳ ゴシック" w:hint="eastAsia"/>
                          <w:color w:val="000000" w:themeColor="text1"/>
                          <w:szCs w:val="22"/>
                        </w:rPr>
                        <w:t>岩手県</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hint="eastAsia"/>
                          <w:color w:val="000000" w:themeColor="text1"/>
                          <w:szCs w:val="22"/>
                        </w:rPr>
                        <w:t>&gt;</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hint="eastAsia"/>
                          <w:color w:val="000000" w:themeColor="text1"/>
                          <w:szCs w:val="22"/>
                        </w:rPr>
                        <w:t>県政情報</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hint="eastAsia"/>
                          <w:color w:val="000000" w:themeColor="text1"/>
                          <w:szCs w:val="22"/>
                        </w:rPr>
                        <w:t>&gt;</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hint="eastAsia"/>
                          <w:color w:val="000000" w:themeColor="text1"/>
                          <w:szCs w:val="22"/>
                        </w:rPr>
                        <w:t>入札・コンペ・公募情報</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hint="eastAsia"/>
                          <w:color w:val="000000" w:themeColor="text1"/>
                          <w:szCs w:val="22"/>
                        </w:rPr>
                        <w:t>&gt;</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hint="eastAsia"/>
                          <w:color w:val="000000" w:themeColor="text1"/>
                          <w:szCs w:val="22"/>
                        </w:rPr>
                        <w:t>物品入札</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hint="eastAsia"/>
                          <w:color w:val="000000" w:themeColor="text1"/>
                          <w:szCs w:val="22"/>
                        </w:rPr>
                        <w:t>&gt;</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hint="eastAsia"/>
                          <w:color w:val="000000" w:themeColor="text1"/>
                          <w:szCs w:val="22"/>
                        </w:rPr>
                        <w:t>物品入札情報</w:t>
                      </w:r>
                    </w:p>
                    <w:p w14:paraId="2E89D362" w14:textId="77777777" w:rsidR="005D6F64" w:rsidRPr="007D2045" w:rsidRDefault="005D6F64" w:rsidP="003A24FB">
                      <w:pPr>
                        <w:spacing w:line="260" w:lineRule="exact"/>
                        <w:jc w:val="left"/>
                        <w:rPr>
                          <w:rFonts w:ascii="ＭＳ ゴシック" w:eastAsia="ＭＳ ゴシック" w:hAnsi="ＭＳ ゴシック"/>
                          <w:color w:val="000000" w:themeColor="text1"/>
                        </w:rPr>
                      </w:pPr>
                      <w:r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color w:val="000000" w:themeColor="text1"/>
                          <w:szCs w:val="22"/>
                        </w:rPr>
                        <w:t>岩手県</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color w:val="000000" w:themeColor="text1"/>
                          <w:szCs w:val="22"/>
                        </w:rPr>
                        <w:t>&gt;</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color w:val="000000" w:themeColor="text1"/>
                          <w:szCs w:val="22"/>
                        </w:rPr>
                        <w:t>県南広域振興局</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color w:val="000000" w:themeColor="text1"/>
                          <w:szCs w:val="22"/>
                        </w:rPr>
                        <w:t>&gt;</w:t>
                      </w:r>
                      <w:r w:rsidR="007D2045" w:rsidRPr="007D2045">
                        <w:rPr>
                          <w:rFonts w:ascii="ＭＳ ゴシック" w:eastAsia="ＭＳ ゴシック" w:hAnsi="ＭＳ ゴシック" w:hint="eastAsia"/>
                          <w:color w:val="000000" w:themeColor="text1"/>
                          <w:szCs w:val="22"/>
                        </w:rPr>
                        <w:t xml:space="preserve"> </w:t>
                      </w:r>
                      <w:r w:rsidRPr="007D2045">
                        <w:rPr>
                          <w:rFonts w:ascii="ＭＳ ゴシック" w:eastAsia="ＭＳ ゴシック" w:hAnsi="ＭＳ ゴシック"/>
                          <w:color w:val="000000" w:themeColor="text1"/>
                          <w:szCs w:val="22"/>
                        </w:rPr>
                        <w:t>入札・</w:t>
                      </w:r>
                      <w:r w:rsidR="002F5832" w:rsidRPr="007D2045">
                        <w:rPr>
                          <w:rFonts w:ascii="ＭＳ ゴシック" w:eastAsia="ＭＳ ゴシック" w:hAnsi="ＭＳ ゴシック" w:hint="eastAsia"/>
                          <w:color w:val="000000" w:themeColor="text1"/>
                          <w:szCs w:val="22"/>
                        </w:rPr>
                        <w:t>見積</w:t>
                      </w:r>
                      <w:r w:rsidR="002F5832" w:rsidRPr="007D2045">
                        <w:rPr>
                          <w:rFonts w:ascii="ＭＳ ゴシック" w:eastAsia="ＭＳ ゴシック" w:hAnsi="ＭＳ ゴシック"/>
                          <w:color w:val="000000" w:themeColor="text1"/>
                          <w:szCs w:val="22"/>
                        </w:rPr>
                        <w:t>情報</w:t>
                      </w:r>
                    </w:p>
                  </w:txbxContent>
                </v:textbox>
                <w10:wrap type="square"/>
              </v:roundrect>
            </w:pict>
          </mc:Fallback>
        </mc:AlternateContent>
      </w:r>
      <w:r w:rsidR="005D6F64" w:rsidRPr="005924B6">
        <w:rPr>
          <w:rFonts w:asciiTheme="minorEastAsia" w:eastAsiaTheme="minorEastAsia" w:hAnsiTheme="minorEastAsia" w:hint="eastAsia"/>
          <w:szCs w:val="22"/>
        </w:rPr>
        <w:t>案件があるとき</w:t>
      </w:r>
      <w:r>
        <w:rPr>
          <w:rFonts w:asciiTheme="minorEastAsia" w:eastAsiaTheme="minorEastAsia" w:hAnsiTheme="minorEastAsia" w:hint="eastAsia"/>
          <w:szCs w:val="22"/>
        </w:rPr>
        <w:t>は</w:t>
      </w:r>
      <w:r w:rsidR="005D6F64" w:rsidRPr="005924B6">
        <w:rPr>
          <w:rFonts w:asciiTheme="minorEastAsia" w:eastAsiaTheme="minorEastAsia" w:hAnsiTheme="minorEastAsia" w:hint="eastAsia"/>
          <w:szCs w:val="22"/>
        </w:rPr>
        <w:t>、</w:t>
      </w:r>
      <w:r w:rsidR="00C926BB" w:rsidRPr="005924B6">
        <w:rPr>
          <w:rFonts w:asciiTheme="minorEastAsia" w:eastAsiaTheme="minorEastAsia" w:hAnsiTheme="minorEastAsia" w:hint="eastAsia"/>
          <w:szCs w:val="22"/>
        </w:rPr>
        <w:t>岩手県</w:t>
      </w:r>
      <w:r w:rsidR="00844513" w:rsidRPr="005924B6">
        <w:rPr>
          <w:rFonts w:asciiTheme="minorEastAsia" w:eastAsiaTheme="minorEastAsia" w:hAnsiTheme="minorEastAsia" w:hint="eastAsia"/>
          <w:szCs w:val="22"/>
        </w:rPr>
        <w:t>公式</w:t>
      </w:r>
      <w:r w:rsidR="00C926BB" w:rsidRPr="005924B6">
        <w:rPr>
          <w:rFonts w:asciiTheme="minorEastAsia" w:eastAsiaTheme="minorEastAsia" w:hAnsiTheme="minorEastAsia" w:hint="eastAsia"/>
          <w:szCs w:val="22"/>
        </w:rPr>
        <w:t>ホームページ</w:t>
      </w:r>
      <w:r>
        <w:rPr>
          <w:rFonts w:asciiTheme="minorEastAsia" w:eastAsiaTheme="minorEastAsia" w:hAnsiTheme="minorEastAsia" w:hint="eastAsia"/>
          <w:szCs w:val="22"/>
        </w:rPr>
        <w:t>、</w:t>
      </w:r>
      <w:r w:rsidR="00844513" w:rsidRPr="005924B6">
        <w:rPr>
          <w:rFonts w:asciiTheme="minorEastAsia" w:eastAsiaTheme="minorEastAsia" w:hAnsiTheme="minorEastAsia" w:hint="eastAsia"/>
          <w:szCs w:val="22"/>
        </w:rPr>
        <w:t>奥州地区合同庁舎前掲示板</w:t>
      </w:r>
      <w:r>
        <w:rPr>
          <w:rFonts w:asciiTheme="minorEastAsia" w:eastAsiaTheme="minorEastAsia" w:hAnsiTheme="minorEastAsia" w:hint="eastAsia"/>
          <w:szCs w:val="22"/>
        </w:rPr>
        <w:t>及び</w:t>
      </w:r>
      <w:r w:rsidR="00844513" w:rsidRPr="005924B6">
        <w:rPr>
          <w:rFonts w:asciiTheme="minorEastAsia" w:eastAsiaTheme="minorEastAsia" w:hAnsiTheme="minorEastAsia" w:hint="eastAsia"/>
          <w:szCs w:val="22"/>
        </w:rPr>
        <w:t>奥州地区合同庁舎２階　設計図書縦覧室</w:t>
      </w:r>
      <w:r w:rsidR="00C926BB" w:rsidRPr="005924B6">
        <w:rPr>
          <w:rFonts w:asciiTheme="minorEastAsia" w:eastAsiaTheme="minorEastAsia" w:hAnsiTheme="minorEastAsia" w:hint="eastAsia"/>
          <w:szCs w:val="22"/>
        </w:rPr>
        <w:t>で</w:t>
      </w:r>
      <w:r w:rsidR="00844513" w:rsidRPr="005924B6">
        <w:rPr>
          <w:rFonts w:asciiTheme="minorEastAsia" w:eastAsiaTheme="minorEastAsia" w:hAnsiTheme="minorEastAsia" w:hint="eastAsia"/>
          <w:szCs w:val="22"/>
        </w:rPr>
        <w:t>公開</w:t>
      </w:r>
      <w:r w:rsidR="00C926BB" w:rsidRPr="005924B6">
        <w:rPr>
          <w:rFonts w:asciiTheme="minorEastAsia" w:eastAsiaTheme="minorEastAsia" w:hAnsiTheme="minorEastAsia" w:hint="eastAsia"/>
          <w:szCs w:val="22"/>
        </w:rPr>
        <w:t>します</w:t>
      </w:r>
      <w:r w:rsidR="002F5832" w:rsidRPr="005924B6">
        <w:rPr>
          <w:rFonts w:asciiTheme="minorEastAsia" w:eastAsiaTheme="minorEastAsia" w:hAnsiTheme="minorEastAsia" w:hint="eastAsia"/>
          <w:szCs w:val="22"/>
        </w:rPr>
        <w:t>のでご確認くださ</w:t>
      </w:r>
      <w:r w:rsidR="00BC43EE" w:rsidRPr="005924B6">
        <w:rPr>
          <w:rFonts w:asciiTheme="minorEastAsia" w:eastAsiaTheme="minorEastAsia" w:hAnsiTheme="minorEastAsia" w:hint="eastAsia"/>
          <w:szCs w:val="22"/>
        </w:rPr>
        <w:t>い。</w:t>
      </w:r>
    </w:p>
    <w:p w14:paraId="2D3135C1" w14:textId="77777777" w:rsidR="00C926BB" w:rsidRPr="007359B0" w:rsidRDefault="007F3775" w:rsidP="007D2045">
      <w:pPr>
        <w:ind w:firstLineChars="100" w:firstLine="231"/>
        <w:rPr>
          <w:rFonts w:asciiTheme="minorEastAsia" w:eastAsiaTheme="minorEastAsia" w:hAnsiTheme="minorEastAsia"/>
          <w:szCs w:val="22"/>
        </w:rPr>
      </w:pPr>
      <w:r w:rsidRPr="007359B0">
        <w:rPr>
          <w:rFonts w:asciiTheme="minorEastAsia" w:eastAsiaTheme="minorEastAsia" w:hAnsiTheme="minorEastAsia" w:hint="eastAsia"/>
          <w:szCs w:val="22"/>
        </w:rPr>
        <w:t>(2)</w:t>
      </w:r>
      <w:r w:rsidR="008B5F67" w:rsidRPr="007359B0">
        <w:rPr>
          <w:rFonts w:asciiTheme="minorEastAsia" w:eastAsiaTheme="minorEastAsia" w:hAnsiTheme="minorEastAsia" w:hint="eastAsia"/>
          <w:szCs w:val="22"/>
        </w:rPr>
        <w:t xml:space="preserve"> </w:t>
      </w:r>
      <w:r w:rsidR="002F5832">
        <w:rPr>
          <w:rFonts w:asciiTheme="minorEastAsia" w:eastAsiaTheme="minorEastAsia" w:hAnsiTheme="minorEastAsia" w:hint="eastAsia"/>
          <w:szCs w:val="22"/>
        </w:rPr>
        <w:t>次に該当する</w:t>
      </w:r>
      <w:r w:rsidR="00C926BB" w:rsidRPr="007359B0">
        <w:rPr>
          <w:rFonts w:asciiTheme="minorEastAsia" w:eastAsiaTheme="minorEastAsia" w:hAnsiTheme="minorEastAsia" w:hint="eastAsia"/>
          <w:szCs w:val="22"/>
        </w:rPr>
        <w:t>場合、定例見積によらないことがあります</w:t>
      </w:r>
      <w:r w:rsidR="002F5832">
        <w:rPr>
          <w:rFonts w:asciiTheme="minorEastAsia" w:eastAsiaTheme="minorEastAsia" w:hAnsiTheme="minorEastAsia" w:hint="eastAsia"/>
          <w:szCs w:val="22"/>
        </w:rPr>
        <w:t>のでご了承願います</w:t>
      </w:r>
      <w:r w:rsidR="00C926BB" w:rsidRPr="007359B0">
        <w:rPr>
          <w:rFonts w:asciiTheme="minorEastAsia" w:eastAsiaTheme="minorEastAsia" w:hAnsiTheme="minorEastAsia" w:hint="eastAsia"/>
          <w:szCs w:val="22"/>
        </w:rPr>
        <w:t>。</w:t>
      </w:r>
    </w:p>
    <w:p w14:paraId="53E7E9E1" w14:textId="76ABE2F7" w:rsidR="007D2045" w:rsidRDefault="007F3775" w:rsidP="00CD3747">
      <w:pPr>
        <w:ind w:firstLineChars="200" w:firstLine="462"/>
        <w:rPr>
          <w:rFonts w:asciiTheme="minorEastAsia" w:eastAsiaTheme="minorEastAsia" w:hAnsiTheme="minorEastAsia"/>
          <w:szCs w:val="22"/>
        </w:rPr>
      </w:pPr>
      <w:r w:rsidRPr="007359B0">
        <w:rPr>
          <w:rFonts w:asciiTheme="minorEastAsia" w:eastAsiaTheme="minorEastAsia" w:hAnsiTheme="minorEastAsia" w:hint="eastAsia"/>
          <w:szCs w:val="22"/>
        </w:rPr>
        <w:t>ア</w:t>
      </w:r>
      <w:r w:rsidR="008B5F67" w:rsidRPr="007359B0">
        <w:rPr>
          <w:rFonts w:asciiTheme="minorEastAsia" w:eastAsiaTheme="minorEastAsia" w:hAnsiTheme="minorEastAsia" w:hint="eastAsia"/>
          <w:szCs w:val="22"/>
        </w:rPr>
        <w:t xml:space="preserve">　</w:t>
      </w:r>
      <w:r w:rsidR="002F5832">
        <w:rPr>
          <w:rFonts w:asciiTheme="minorEastAsia" w:eastAsiaTheme="minorEastAsia" w:hAnsiTheme="minorEastAsia" w:hint="eastAsia"/>
          <w:szCs w:val="22"/>
        </w:rPr>
        <w:t>定例見積に付した</w:t>
      </w:r>
      <w:r w:rsidR="00C926BB" w:rsidRPr="007359B0">
        <w:rPr>
          <w:rFonts w:asciiTheme="minorEastAsia" w:eastAsiaTheme="minorEastAsia" w:hAnsiTheme="minorEastAsia" w:hint="eastAsia"/>
          <w:szCs w:val="22"/>
        </w:rPr>
        <w:t>が</w:t>
      </w:r>
      <w:r w:rsidR="00CD3747">
        <w:rPr>
          <w:rFonts w:asciiTheme="minorEastAsia" w:eastAsiaTheme="minorEastAsia" w:hAnsiTheme="minorEastAsia" w:hint="eastAsia"/>
          <w:szCs w:val="22"/>
        </w:rPr>
        <w:t>契約</w:t>
      </w:r>
      <w:r w:rsidR="00CD3747">
        <w:rPr>
          <w:rFonts w:asciiTheme="minorEastAsia" w:eastAsiaTheme="minorEastAsia" w:hAnsiTheme="minorEastAsia"/>
          <w:szCs w:val="22"/>
        </w:rPr>
        <w:t>に</w:t>
      </w:r>
      <w:r w:rsidR="000F6CAC">
        <w:rPr>
          <w:rFonts w:asciiTheme="minorEastAsia" w:eastAsiaTheme="minorEastAsia" w:hAnsiTheme="minorEastAsia"/>
          <w:szCs w:val="22"/>
        </w:rPr>
        <w:t>至らなかった</w:t>
      </w:r>
      <w:r w:rsidR="00CD3747">
        <w:rPr>
          <w:rFonts w:asciiTheme="minorEastAsia" w:eastAsiaTheme="minorEastAsia" w:hAnsiTheme="minorEastAsia"/>
          <w:szCs w:val="22"/>
        </w:rPr>
        <w:t>場合</w:t>
      </w:r>
    </w:p>
    <w:p w14:paraId="0304427F" w14:textId="77777777" w:rsidR="007D2045" w:rsidRDefault="007F3775" w:rsidP="007D2045">
      <w:pPr>
        <w:ind w:firstLineChars="200" w:firstLine="462"/>
        <w:rPr>
          <w:rFonts w:asciiTheme="minorEastAsia" w:eastAsiaTheme="minorEastAsia" w:hAnsiTheme="minorEastAsia"/>
          <w:szCs w:val="22"/>
        </w:rPr>
      </w:pPr>
      <w:r w:rsidRPr="007359B0">
        <w:rPr>
          <w:rFonts w:asciiTheme="minorEastAsia" w:eastAsiaTheme="minorEastAsia" w:hAnsiTheme="minorEastAsia" w:hint="eastAsia"/>
          <w:szCs w:val="22"/>
        </w:rPr>
        <w:t>イ</w:t>
      </w:r>
      <w:r w:rsidR="008B5F67" w:rsidRPr="007359B0">
        <w:rPr>
          <w:rFonts w:asciiTheme="minorEastAsia" w:eastAsiaTheme="minorEastAsia" w:hAnsiTheme="minorEastAsia" w:hint="eastAsia"/>
          <w:szCs w:val="22"/>
        </w:rPr>
        <w:t xml:space="preserve">　</w:t>
      </w:r>
      <w:r w:rsidR="00C926BB" w:rsidRPr="007359B0">
        <w:rPr>
          <w:rFonts w:asciiTheme="minorEastAsia" w:eastAsiaTheme="minorEastAsia" w:hAnsiTheme="minorEastAsia" w:hint="eastAsia"/>
          <w:szCs w:val="22"/>
        </w:rPr>
        <w:t>緊急の購入を要する場合</w:t>
      </w:r>
    </w:p>
    <w:p w14:paraId="14E02382" w14:textId="156A7D9C" w:rsidR="00E47E1C" w:rsidRPr="007359B0" w:rsidRDefault="00053CD3" w:rsidP="00053CD3">
      <w:pPr>
        <w:ind w:firstLineChars="200" w:firstLine="462"/>
        <w:rPr>
          <w:rFonts w:asciiTheme="minorEastAsia" w:eastAsiaTheme="minorEastAsia" w:hAnsiTheme="minorEastAsia"/>
          <w:szCs w:val="22"/>
        </w:rPr>
      </w:pPr>
      <w:r>
        <w:rPr>
          <w:rFonts w:asciiTheme="minorEastAsia" w:eastAsiaTheme="minorEastAsia" w:hAnsiTheme="minorEastAsia" w:hint="eastAsia"/>
          <w:noProof/>
          <w:szCs w:val="22"/>
        </w:rPr>
        <mc:AlternateContent>
          <mc:Choice Requires="wps">
            <w:drawing>
              <wp:anchor distT="0" distB="0" distL="114300" distR="114300" simplePos="0" relativeHeight="251658240" behindDoc="0" locked="0" layoutInCell="1" allowOverlap="1" wp14:anchorId="59DAFC12" wp14:editId="45B4C2F2">
                <wp:simplePos x="0" y="0"/>
                <wp:positionH relativeFrom="column">
                  <wp:posOffset>3493770</wp:posOffset>
                </wp:positionH>
                <wp:positionV relativeFrom="paragraph">
                  <wp:posOffset>346710</wp:posOffset>
                </wp:positionV>
                <wp:extent cx="2880360" cy="1394460"/>
                <wp:effectExtent l="0" t="0" r="15875" b="27940"/>
                <wp:wrapNone/>
                <wp:docPr id="9" name="テキスト ボックス 9"/>
                <wp:cNvGraphicFramePr/>
                <a:graphic xmlns:a="http://schemas.openxmlformats.org/drawingml/2006/main">
                  <a:graphicData uri="http://schemas.microsoft.com/office/word/2010/wordprocessingShape">
                    <wps:wsp>
                      <wps:cNvSpPr txBox="1"/>
                      <wps:spPr>
                        <a:xfrm>
                          <a:off x="0" y="0"/>
                          <a:ext cx="2880360" cy="1394460"/>
                        </a:xfrm>
                        <a:prstGeom prst="rect">
                          <a:avLst/>
                        </a:prstGeom>
                        <a:solidFill>
                          <a:schemeClr val="lt1"/>
                        </a:solidFill>
                        <a:ln w="6350">
                          <a:solidFill>
                            <a:prstClr val="black"/>
                          </a:solidFill>
                        </a:ln>
                      </wps:spPr>
                      <wps:txbx>
                        <w:txbxContent>
                          <w:p w14:paraId="3EEE7934" w14:textId="77777777" w:rsidR="00E47E1C" w:rsidRDefault="00E47E1C" w:rsidP="00E47E1C">
                            <w:r>
                              <w:rPr>
                                <w:rFonts w:hint="eastAsia"/>
                              </w:rPr>
                              <w:t>問合わせ先</w:t>
                            </w:r>
                          </w:p>
                          <w:p w14:paraId="5DAC8AE4" w14:textId="77777777" w:rsidR="00E47E1C" w:rsidRDefault="00E47E1C" w:rsidP="00E47E1C">
                            <w:pPr>
                              <w:ind w:firstLineChars="100" w:firstLine="231"/>
                            </w:pPr>
                            <w:r>
                              <w:rPr>
                                <w:rFonts w:hint="eastAsia"/>
                              </w:rPr>
                              <w:t>県南広域振興局奥州審査指導監</w:t>
                            </w:r>
                          </w:p>
                          <w:p w14:paraId="3F594636" w14:textId="7284345D" w:rsidR="00010E81" w:rsidRDefault="00E47E1C" w:rsidP="00C92E81">
                            <w:pPr>
                              <w:ind w:firstLineChars="200" w:firstLine="462"/>
                            </w:pPr>
                            <w:r>
                              <w:rPr>
                                <w:rFonts w:hint="eastAsia"/>
                              </w:rPr>
                              <w:t>〒023-0053</w:t>
                            </w:r>
                          </w:p>
                          <w:p w14:paraId="5EE76958" w14:textId="77777777" w:rsidR="00E47E1C" w:rsidRDefault="00E47E1C" w:rsidP="00010E81">
                            <w:pPr>
                              <w:ind w:firstLineChars="200" w:firstLine="462"/>
                            </w:pPr>
                            <w:r>
                              <w:rPr>
                                <w:rFonts w:hint="eastAsia"/>
                              </w:rPr>
                              <w:t>岩手県奥州市水沢大手町一丁目２番地</w:t>
                            </w:r>
                          </w:p>
                          <w:p w14:paraId="6EC14C1A" w14:textId="77777777" w:rsidR="00E47E1C" w:rsidRDefault="00E47E1C" w:rsidP="007D2045">
                            <w:pPr>
                              <w:ind w:leftChars="100" w:left="231"/>
                            </w:pPr>
                            <w:r>
                              <w:rPr>
                                <w:rFonts w:hint="eastAsia"/>
                              </w:rPr>
                              <w:t>電話　0197-22-2851</w:t>
                            </w:r>
                          </w:p>
                          <w:p w14:paraId="08917A4F" w14:textId="77777777" w:rsidR="00E47E1C" w:rsidRDefault="00E47E1C" w:rsidP="007D2045">
                            <w:pPr>
                              <w:ind w:leftChars="100" w:left="231"/>
                            </w:pPr>
                            <w:r w:rsidRPr="007D2045">
                              <w:rPr>
                                <w:rFonts w:hint="eastAsia"/>
                                <w:w w:val="69"/>
                                <w:kern w:val="0"/>
                                <w:fitText w:val="462" w:id="-1276991488"/>
                              </w:rPr>
                              <w:t>ＦＡ</w:t>
                            </w:r>
                            <w:r w:rsidRPr="007D2045">
                              <w:rPr>
                                <w:rFonts w:hint="eastAsia"/>
                                <w:spacing w:val="4"/>
                                <w:w w:val="69"/>
                                <w:kern w:val="0"/>
                                <w:fitText w:val="462" w:id="-1276991488"/>
                              </w:rPr>
                              <w:t>Ｘ</w:t>
                            </w:r>
                            <w:r>
                              <w:rPr>
                                <w:rFonts w:hint="eastAsia"/>
                              </w:rPr>
                              <w:t xml:space="preserve">　0197</w:t>
                            </w:r>
                            <w:r>
                              <w:t>-</w:t>
                            </w:r>
                            <w:r>
                              <w:rPr>
                                <w:rFonts w:hint="eastAsia"/>
                              </w:rPr>
                              <w:t>48-2420</w:t>
                            </w:r>
                          </w:p>
                        </w:txbxContent>
                      </wps:txbx>
                      <wps:bodyPr rot="0" spcFirstLastPara="0" vertOverflow="overflow" horzOverflow="overflow" vert="horz" wrap="none" lIns="72000" tIns="36000" rIns="72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9DAFC12" id="_x0000_t202" coordsize="21600,21600" o:spt="202" path="m,l,21600r21600,l21600,xe">
                <v:stroke joinstyle="miter"/>
                <v:path gradientshapeok="t" o:connecttype="rect"/>
              </v:shapetype>
              <v:shape id="テキスト ボックス 9" o:spid="_x0000_s1029" type="#_x0000_t202" style="position:absolute;left:0;text-align:left;margin-left:275.1pt;margin-top:27.3pt;width:226.8pt;height:109.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" fillcolor="white [3201]" strokeweight=".5pt">
                <v:textbox style="mso-fit-shape-to-text:t" inset="2mm,1mm,2mm,1mm">
                  <w:txbxContent>
                    <w:p w14:paraId="3EEE7934" w14:textId="77777777" w:rsidR="00E47E1C" w:rsidRDefault="00E47E1C" w:rsidP="00E47E1C">
                      <w:r>
                        <w:rPr>
                          <w:rFonts w:hint="eastAsia"/>
                        </w:rPr>
                        <w:t>問合わせ先</w:t>
                      </w:r>
                    </w:p>
                    <w:p w14:paraId="5DAC8AE4" w14:textId="77777777" w:rsidR="00E47E1C" w:rsidRDefault="00E47E1C" w:rsidP="00E47E1C">
                      <w:pPr>
                        <w:ind w:firstLineChars="100" w:firstLine="231"/>
                      </w:pPr>
                      <w:r>
                        <w:rPr>
                          <w:rFonts w:hint="eastAsia"/>
                        </w:rPr>
                        <w:t>県南広域振興局奥州審査指導監</w:t>
                      </w:r>
                    </w:p>
                    <w:p w14:paraId="3F594636" w14:textId="7284345D" w:rsidR="00010E81" w:rsidRDefault="00E47E1C" w:rsidP="00C92E81">
                      <w:pPr>
                        <w:ind w:firstLineChars="200" w:firstLine="462"/>
                      </w:pPr>
                      <w:r>
                        <w:rPr>
                          <w:rFonts w:hint="eastAsia"/>
                        </w:rPr>
                        <w:t>〒023-0053</w:t>
                      </w:r>
                    </w:p>
                    <w:p w14:paraId="5EE76958" w14:textId="77777777" w:rsidR="00E47E1C" w:rsidRDefault="00E47E1C" w:rsidP="00010E81">
                      <w:pPr>
                        <w:ind w:firstLineChars="200" w:firstLine="462"/>
                      </w:pPr>
                      <w:r>
                        <w:rPr>
                          <w:rFonts w:hint="eastAsia"/>
                        </w:rPr>
                        <w:t>岩手県奥州市水沢大手町一丁目２番地</w:t>
                      </w:r>
                    </w:p>
                    <w:p w14:paraId="6EC14C1A" w14:textId="77777777" w:rsidR="00E47E1C" w:rsidRDefault="00E47E1C" w:rsidP="007D2045">
                      <w:pPr>
                        <w:ind w:leftChars="100" w:left="231"/>
                      </w:pPr>
                      <w:r>
                        <w:rPr>
                          <w:rFonts w:hint="eastAsia"/>
                        </w:rPr>
                        <w:t>電話　0197-22-2851</w:t>
                      </w:r>
                    </w:p>
                    <w:p w14:paraId="08917A4F" w14:textId="77777777" w:rsidR="00E47E1C" w:rsidRDefault="00E47E1C" w:rsidP="007D2045">
                      <w:pPr>
                        <w:ind w:leftChars="100" w:left="231"/>
                      </w:pPr>
                      <w:r w:rsidRPr="007D2045">
                        <w:rPr>
                          <w:rFonts w:hint="eastAsia"/>
                          <w:w w:val="69"/>
                          <w:kern w:val="0"/>
                          <w:fitText w:val="462" w:id="-1276991488"/>
                        </w:rPr>
                        <w:t>ＦＡ</w:t>
                      </w:r>
                      <w:r w:rsidRPr="007D2045">
                        <w:rPr>
                          <w:rFonts w:hint="eastAsia"/>
                          <w:spacing w:val="4"/>
                          <w:w w:val="69"/>
                          <w:kern w:val="0"/>
                          <w:fitText w:val="462" w:id="-1276991488"/>
                        </w:rPr>
                        <w:t>Ｘ</w:t>
                      </w:r>
                      <w:r>
                        <w:rPr>
                          <w:rFonts w:hint="eastAsia"/>
                        </w:rPr>
                        <w:t xml:space="preserve">　0197</w:t>
                      </w:r>
                      <w:r>
                        <w:t>-</w:t>
                      </w:r>
                      <w:r>
                        <w:rPr>
                          <w:rFonts w:hint="eastAsia"/>
                        </w:rPr>
                        <w:t>48-2420</w:t>
                      </w:r>
                    </w:p>
                  </w:txbxContent>
                </v:textbox>
              </v:shape>
            </w:pict>
          </mc:Fallback>
        </mc:AlternateContent>
      </w:r>
      <w:r w:rsidR="007F3775" w:rsidRPr="007359B0">
        <w:rPr>
          <w:rFonts w:asciiTheme="minorEastAsia" w:eastAsiaTheme="minorEastAsia" w:hAnsiTheme="minorEastAsia" w:hint="eastAsia"/>
          <w:szCs w:val="22"/>
        </w:rPr>
        <w:t>ウ</w:t>
      </w:r>
      <w:r w:rsidR="008B5F67" w:rsidRPr="007359B0">
        <w:rPr>
          <w:rFonts w:asciiTheme="minorEastAsia" w:eastAsiaTheme="minorEastAsia" w:hAnsiTheme="minorEastAsia" w:hint="eastAsia"/>
          <w:szCs w:val="22"/>
        </w:rPr>
        <w:t xml:space="preserve">　</w:t>
      </w:r>
      <w:r w:rsidR="00C926BB" w:rsidRPr="007359B0">
        <w:rPr>
          <w:rFonts w:asciiTheme="minorEastAsia" w:eastAsiaTheme="minorEastAsia" w:hAnsiTheme="minorEastAsia" w:hint="eastAsia"/>
          <w:szCs w:val="22"/>
        </w:rPr>
        <w:t>その他特段の事情のある場合</w:t>
      </w:r>
      <w:bookmarkStart w:id="0" w:name="_GoBack"/>
      <w:bookmarkEnd w:id="0"/>
    </w:p>
    <w:sectPr w:rsidR="00E47E1C" w:rsidRPr="007359B0" w:rsidSect="00053CD3">
      <w:pgSz w:w="11906" w:h="16838" w:code="9"/>
      <w:pgMar w:top="1134" w:right="851" w:bottom="1134" w:left="851" w:header="851" w:footer="992" w:gutter="0"/>
      <w:cols w:space="425"/>
      <w:docGrid w:type="linesAndChars" w:linePitch="322" w:charSpace="2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58E88" w14:textId="77777777" w:rsidR="00963CFD" w:rsidRDefault="00963CFD" w:rsidP="00950CBC">
      <w:r>
        <w:separator/>
      </w:r>
    </w:p>
  </w:endnote>
  <w:endnote w:type="continuationSeparator" w:id="0">
    <w:p w14:paraId="492314A9" w14:textId="77777777" w:rsidR="00963CFD" w:rsidRDefault="00963CFD" w:rsidP="00950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117CF" w14:textId="77777777" w:rsidR="00963CFD" w:rsidRDefault="00963CFD" w:rsidP="00950CBC">
      <w:r>
        <w:separator/>
      </w:r>
    </w:p>
  </w:footnote>
  <w:footnote w:type="continuationSeparator" w:id="0">
    <w:p w14:paraId="18D32424" w14:textId="77777777" w:rsidR="00963CFD" w:rsidRDefault="00963CFD" w:rsidP="00950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52BF3"/>
    <w:multiLevelType w:val="hybridMultilevel"/>
    <w:tmpl w:val="DFE05408"/>
    <w:lvl w:ilvl="0" w:tplc="ACDE2E4E">
      <w:numFmt w:val="bullet"/>
      <w:lvlText w:val="・"/>
      <w:lvlJc w:val="left"/>
      <w:pPr>
        <w:tabs>
          <w:tab w:val="num" w:pos="665"/>
        </w:tabs>
        <w:ind w:left="665" w:hanging="360"/>
      </w:pPr>
      <w:rPr>
        <w:rFonts w:ascii="ＭＳ 明朝" w:eastAsia="ＭＳ 明朝" w:hAnsi="ＭＳ 明朝" w:cs="Times New Roman" w:hint="eastAsia"/>
      </w:rPr>
    </w:lvl>
    <w:lvl w:ilvl="1" w:tplc="0409000B" w:tentative="1">
      <w:start w:val="1"/>
      <w:numFmt w:val="bullet"/>
      <w:lvlText w:val=""/>
      <w:lvlJc w:val="left"/>
      <w:pPr>
        <w:tabs>
          <w:tab w:val="num" w:pos="1145"/>
        </w:tabs>
        <w:ind w:left="1145" w:hanging="420"/>
      </w:pPr>
      <w:rPr>
        <w:rFonts w:ascii="Wingdings" w:hAnsi="Wingdings" w:hint="default"/>
      </w:rPr>
    </w:lvl>
    <w:lvl w:ilvl="2" w:tplc="0409000D" w:tentative="1">
      <w:start w:val="1"/>
      <w:numFmt w:val="bullet"/>
      <w:lvlText w:val=""/>
      <w:lvlJc w:val="left"/>
      <w:pPr>
        <w:tabs>
          <w:tab w:val="num" w:pos="1565"/>
        </w:tabs>
        <w:ind w:left="1565" w:hanging="420"/>
      </w:pPr>
      <w:rPr>
        <w:rFonts w:ascii="Wingdings" w:hAnsi="Wingdings" w:hint="default"/>
      </w:rPr>
    </w:lvl>
    <w:lvl w:ilvl="3" w:tplc="04090001" w:tentative="1">
      <w:start w:val="1"/>
      <w:numFmt w:val="bullet"/>
      <w:lvlText w:val=""/>
      <w:lvlJc w:val="left"/>
      <w:pPr>
        <w:tabs>
          <w:tab w:val="num" w:pos="1985"/>
        </w:tabs>
        <w:ind w:left="1985" w:hanging="420"/>
      </w:pPr>
      <w:rPr>
        <w:rFonts w:ascii="Wingdings" w:hAnsi="Wingdings" w:hint="default"/>
      </w:rPr>
    </w:lvl>
    <w:lvl w:ilvl="4" w:tplc="0409000B" w:tentative="1">
      <w:start w:val="1"/>
      <w:numFmt w:val="bullet"/>
      <w:lvlText w:val=""/>
      <w:lvlJc w:val="left"/>
      <w:pPr>
        <w:tabs>
          <w:tab w:val="num" w:pos="2405"/>
        </w:tabs>
        <w:ind w:left="2405" w:hanging="420"/>
      </w:pPr>
      <w:rPr>
        <w:rFonts w:ascii="Wingdings" w:hAnsi="Wingdings" w:hint="default"/>
      </w:rPr>
    </w:lvl>
    <w:lvl w:ilvl="5" w:tplc="0409000D" w:tentative="1">
      <w:start w:val="1"/>
      <w:numFmt w:val="bullet"/>
      <w:lvlText w:val=""/>
      <w:lvlJc w:val="left"/>
      <w:pPr>
        <w:tabs>
          <w:tab w:val="num" w:pos="2825"/>
        </w:tabs>
        <w:ind w:left="2825" w:hanging="420"/>
      </w:pPr>
      <w:rPr>
        <w:rFonts w:ascii="Wingdings" w:hAnsi="Wingdings" w:hint="default"/>
      </w:rPr>
    </w:lvl>
    <w:lvl w:ilvl="6" w:tplc="04090001" w:tentative="1">
      <w:start w:val="1"/>
      <w:numFmt w:val="bullet"/>
      <w:lvlText w:val=""/>
      <w:lvlJc w:val="left"/>
      <w:pPr>
        <w:tabs>
          <w:tab w:val="num" w:pos="3245"/>
        </w:tabs>
        <w:ind w:left="3245" w:hanging="420"/>
      </w:pPr>
      <w:rPr>
        <w:rFonts w:ascii="Wingdings" w:hAnsi="Wingdings" w:hint="default"/>
      </w:rPr>
    </w:lvl>
    <w:lvl w:ilvl="7" w:tplc="0409000B" w:tentative="1">
      <w:start w:val="1"/>
      <w:numFmt w:val="bullet"/>
      <w:lvlText w:val=""/>
      <w:lvlJc w:val="left"/>
      <w:pPr>
        <w:tabs>
          <w:tab w:val="num" w:pos="3665"/>
        </w:tabs>
        <w:ind w:left="3665" w:hanging="420"/>
      </w:pPr>
      <w:rPr>
        <w:rFonts w:ascii="Wingdings" w:hAnsi="Wingdings" w:hint="default"/>
      </w:rPr>
    </w:lvl>
    <w:lvl w:ilvl="8" w:tplc="0409000D" w:tentative="1">
      <w:start w:val="1"/>
      <w:numFmt w:val="bullet"/>
      <w:lvlText w:val=""/>
      <w:lvlJc w:val="left"/>
      <w:pPr>
        <w:tabs>
          <w:tab w:val="num" w:pos="4085"/>
        </w:tabs>
        <w:ind w:left="4085" w:hanging="420"/>
      </w:pPr>
      <w:rPr>
        <w:rFonts w:ascii="Wingdings" w:hAnsi="Wingdings" w:hint="default"/>
      </w:rPr>
    </w:lvl>
  </w:abstractNum>
  <w:abstractNum w:abstractNumId="1" w15:restartNumberingAfterBreak="0">
    <w:nsid w:val="31147865"/>
    <w:multiLevelType w:val="hybridMultilevel"/>
    <w:tmpl w:val="1562BB00"/>
    <w:lvl w:ilvl="0" w:tplc="CFD0FAB8">
      <w:numFmt w:val="bullet"/>
      <w:lvlText w:val="・"/>
      <w:lvlJc w:val="left"/>
      <w:pPr>
        <w:tabs>
          <w:tab w:val="num" w:pos="695"/>
        </w:tabs>
        <w:ind w:left="695" w:hanging="360"/>
      </w:pPr>
      <w:rPr>
        <w:rFonts w:ascii="ＭＳ 明朝" w:eastAsia="ＭＳ 明朝" w:hAnsi="ＭＳ 明朝" w:cs="Times New Roman" w:hint="eastAsia"/>
      </w:rPr>
    </w:lvl>
    <w:lvl w:ilvl="1" w:tplc="0409000B" w:tentative="1">
      <w:start w:val="1"/>
      <w:numFmt w:val="bullet"/>
      <w:lvlText w:val=""/>
      <w:lvlJc w:val="left"/>
      <w:pPr>
        <w:tabs>
          <w:tab w:val="num" w:pos="1175"/>
        </w:tabs>
        <w:ind w:left="1175" w:hanging="420"/>
      </w:pPr>
      <w:rPr>
        <w:rFonts w:ascii="Wingdings" w:hAnsi="Wingdings" w:hint="default"/>
      </w:rPr>
    </w:lvl>
    <w:lvl w:ilvl="2" w:tplc="0409000D" w:tentative="1">
      <w:start w:val="1"/>
      <w:numFmt w:val="bullet"/>
      <w:lvlText w:val=""/>
      <w:lvlJc w:val="left"/>
      <w:pPr>
        <w:tabs>
          <w:tab w:val="num" w:pos="1595"/>
        </w:tabs>
        <w:ind w:left="1595" w:hanging="420"/>
      </w:pPr>
      <w:rPr>
        <w:rFonts w:ascii="Wingdings" w:hAnsi="Wingdings" w:hint="default"/>
      </w:rPr>
    </w:lvl>
    <w:lvl w:ilvl="3" w:tplc="04090001" w:tentative="1">
      <w:start w:val="1"/>
      <w:numFmt w:val="bullet"/>
      <w:lvlText w:val=""/>
      <w:lvlJc w:val="left"/>
      <w:pPr>
        <w:tabs>
          <w:tab w:val="num" w:pos="2015"/>
        </w:tabs>
        <w:ind w:left="2015" w:hanging="420"/>
      </w:pPr>
      <w:rPr>
        <w:rFonts w:ascii="Wingdings" w:hAnsi="Wingdings" w:hint="default"/>
      </w:rPr>
    </w:lvl>
    <w:lvl w:ilvl="4" w:tplc="0409000B" w:tentative="1">
      <w:start w:val="1"/>
      <w:numFmt w:val="bullet"/>
      <w:lvlText w:val=""/>
      <w:lvlJc w:val="left"/>
      <w:pPr>
        <w:tabs>
          <w:tab w:val="num" w:pos="2435"/>
        </w:tabs>
        <w:ind w:left="2435" w:hanging="420"/>
      </w:pPr>
      <w:rPr>
        <w:rFonts w:ascii="Wingdings" w:hAnsi="Wingdings" w:hint="default"/>
      </w:rPr>
    </w:lvl>
    <w:lvl w:ilvl="5" w:tplc="0409000D" w:tentative="1">
      <w:start w:val="1"/>
      <w:numFmt w:val="bullet"/>
      <w:lvlText w:val=""/>
      <w:lvlJc w:val="left"/>
      <w:pPr>
        <w:tabs>
          <w:tab w:val="num" w:pos="2855"/>
        </w:tabs>
        <w:ind w:left="2855" w:hanging="420"/>
      </w:pPr>
      <w:rPr>
        <w:rFonts w:ascii="Wingdings" w:hAnsi="Wingdings" w:hint="default"/>
      </w:rPr>
    </w:lvl>
    <w:lvl w:ilvl="6" w:tplc="04090001" w:tentative="1">
      <w:start w:val="1"/>
      <w:numFmt w:val="bullet"/>
      <w:lvlText w:val=""/>
      <w:lvlJc w:val="left"/>
      <w:pPr>
        <w:tabs>
          <w:tab w:val="num" w:pos="3275"/>
        </w:tabs>
        <w:ind w:left="3275" w:hanging="420"/>
      </w:pPr>
      <w:rPr>
        <w:rFonts w:ascii="Wingdings" w:hAnsi="Wingdings" w:hint="default"/>
      </w:rPr>
    </w:lvl>
    <w:lvl w:ilvl="7" w:tplc="0409000B" w:tentative="1">
      <w:start w:val="1"/>
      <w:numFmt w:val="bullet"/>
      <w:lvlText w:val=""/>
      <w:lvlJc w:val="left"/>
      <w:pPr>
        <w:tabs>
          <w:tab w:val="num" w:pos="3695"/>
        </w:tabs>
        <w:ind w:left="3695" w:hanging="420"/>
      </w:pPr>
      <w:rPr>
        <w:rFonts w:ascii="Wingdings" w:hAnsi="Wingdings" w:hint="default"/>
      </w:rPr>
    </w:lvl>
    <w:lvl w:ilvl="8" w:tplc="0409000D" w:tentative="1">
      <w:start w:val="1"/>
      <w:numFmt w:val="bullet"/>
      <w:lvlText w:val=""/>
      <w:lvlJc w:val="left"/>
      <w:pPr>
        <w:tabs>
          <w:tab w:val="num" w:pos="4115"/>
        </w:tabs>
        <w:ind w:left="4115" w:hanging="420"/>
      </w:pPr>
      <w:rPr>
        <w:rFonts w:ascii="Wingdings" w:hAnsi="Wingdings" w:hint="default"/>
      </w:rPr>
    </w:lvl>
  </w:abstractNum>
  <w:abstractNum w:abstractNumId="2" w15:restartNumberingAfterBreak="0">
    <w:nsid w:val="3C9D1493"/>
    <w:multiLevelType w:val="hybridMultilevel"/>
    <w:tmpl w:val="C70E0D00"/>
    <w:lvl w:ilvl="0" w:tplc="BE82296E">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47C10847"/>
    <w:multiLevelType w:val="hybridMultilevel"/>
    <w:tmpl w:val="F344FE36"/>
    <w:lvl w:ilvl="0" w:tplc="D5CC6E38">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6C8C78CA"/>
    <w:multiLevelType w:val="hybridMultilevel"/>
    <w:tmpl w:val="B990432A"/>
    <w:lvl w:ilvl="0" w:tplc="30186D4E">
      <w:numFmt w:val="bullet"/>
      <w:lvlText w:val="※"/>
      <w:lvlJc w:val="left"/>
      <w:pPr>
        <w:tabs>
          <w:tab w:val="num" w:pos="953"/>
        </w:tabs>
        <w:ind w:left="95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33"/>
        </w:tabs>
        <w:ind w:left="1433" w:hanging="420"/>
      </w:pPr>
      <w:rPr>
        <w:rFonts w:ascii="Wingdings" w:hAnsi="Wingdings" w:hint="default"/>
      </w:rPr>
    </w:lvl>
    <w:lvl w:ilvl="2" w:tplc="0409000D" w:tentative="1">
      <w:start w:val="1"/>
      <w:numFmt w:val="bullet"/>
      <w:lvlText w:val=""/>
      <w:lvlJc w:val="left"/>
      <w:pPr>
        <w:tabs>
          <w:tab w:val="num" w:pos="1853"/>
        </w:tabs>
        <w:ind w:left="1853" w:hanging="420"/>
      </w:pPr>
      <w:rPr>
        <w:rFonts w:ascii="Wingdings" w:hAnsi="Wingdings" w:hint="default"/>
      </w:rPr>
    </w:lvl>
    <w:lvl w:ilvl="3" w:tplc="04090001" w:tentative="1">
      <w:start w:val="1"/>
      <w:numFmt w:val="bullet"/>
      <w:lvlText w:val=""/>
      <w:lvlJc w:val="left"/>
      <w:pPr>
        <w:tabs>
          <w:tab w:val="num" w:pos="2273"/>
        </w:tabs>
        <w:ind w:left="2273" w:hanging="420"/>
      </w:pPr>
      <w:rPr>
        <w:rFonts w:ascii="Wingdings" w:hAnsi="Wingdings" w:hint="default"/>
      </w:rPr>
    </w:lvl>
    <w:lvl w:ilvl="4" w:tplc="0409000B" w:tentative="1">
      <w:start w:val="1"/>
      <w:numFmt w:val="bullet"/>
      <w:lvlText w:val=""/>
      <w:lvlJc w:val="left"/>
      <w:pPr>
        <w:tabs>
          <w:tab w:val="num" w:pos="2693"/>
        </w:tabs>
        <w:ind w:left="2693" w:hanging="420"/>
      </w:pPr>
      <w:rPr>
        <w:rFonts w:ascii="Wingdings" w:hAnsi="Wingdings" w:hint="default"/>
      </w:rPr>
    </w:lvl>
    <w:lvl w:ilvl="5" w:tplc="0409000D" w:tentative="1">
      <w:start w:val="1"/>
      <w:numFmt w:val="bullet"/>
      <w:lvlText w:val=""/>
      <w:lvlJc w:val="left"/>
      <w:pPr>
        <w:tabs>
          <w:tab w:val="num" w:pos="3113"/>
        </w:tabs>
        <w:ind w:left="3113" w:hanging="420"/>
      </w:pPr>
      <w:rPr>
        <w:rFonts w:ascii="Wingdings" w:hAnsi="Wingdings" w:hint="default"/>
      </w:rPr>
    </w:lvl>
    <w:lvl w:ilvl="6" w:tplc="04090001" w:tentative="1">
      <w:start w:val="1"/>
      <w:numFmt w:val="bullet"/>
      <w:lvlText w:val=""/>
      <w:lvlJc w:val="left"/>
      <w:pPr>
        <w:tabs>
          <w:tab w:val="num" w:pos="3533"/>
        </w:tabs>
        <w:ind w:left="3533" w:hanging="420"/>
      </w:pPr>
      <w:rPr>
        <w:rFonts w:ascii="Wingdings" w:hAnsi="Wingdings" w:hint="default"/>
      </w:rPr>
    </w:lvl>
    <w:lvl w:ilvl="7" w:tplc="0409000B" w:tentative="1">
      <w:start w:val="1"/>
      <w:numFmt w:val="bullet"/>
      <w:lvlText w:val=""/>
      <w:lvlJc w:val="left"/>
      <w:pPr>
        <w:tabs>
          <w:tab w:val="num" w:pos="3953"/>
        </w:tabs>
        <w:ind w:left="3953" w:hanging="420"/>
      </w:pPr>
      <w:rPr>
        <w:rFonts w:ascii="Wingdings" w:hAnsi="Wingdings" w:hint="default"/>
      </w:rPr>
    </w:lvl>
    <w:lvl w:ilvl="8" w:tplc="0409000D" w:tentative="1">
      <w:start w:val="1"/>
      <w:numFmt w:val="bullet"/>
      <w:lvlText w:val=""/>
      <w:lvlJc w:val="left"/>
      <w:pPr>
        <w:tabs>
          <w:tab w:val="num" w:pos="4373"/>
        </w:tabs>
        <w:ind w:left="4373" w:hanging="420"/>
      </w:pPr>
      <w:rPr>
        <w:rFonts w:ascii="Wingdings" w:hAnsi="Wingdings" w:hint="default"/>
      </w:rPr>
    </w:lvl>
  </w:abstractNum>
  <w:abstractNum w:abstractNumId="5" w15:restartNumberingAfterBreak="0">
    <w:nsid w:val="73A0175D"/>
    <w:multiLevelType w:val="hybridMultilevel"/>
    <w:tmpl w:val="DA08DE96"/>
    <w:lvl w:ilvl="0" w:tplc="DABE40BC">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770D7434"/>
    <w:multiLevelType w:val="hybridMultilevel"/>
    <w:tmpl w:val="FA344AC2"/>
    <w:lvl w:ilvl="0" w:tplc="5FF2222A">
      <w:start w:val="1"/>
      <w:numFmt w:val="decimal"/>
      <w:lvlText w:val="(%1)"/>
      <w:lvlJc w:val="left"/>
      <w:pPr>
        <w:ind w:left="696" w:hanging="468"/>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7" w15:restartNumberingAfterBreak="0">
    <w:nsid w:val="79B15005"/>
    <w:multiLevelType w:val="hybridMultilevel"/>
    <w:tmpl w:val="BF8E2DFE"/>
    <w:lvl w:ilvl="0" w:tplc="B9EE7CD6">
      <w:start w:val="1"/>
      <w:numFmt w:val="decimal"/>
      <w:lvlText w:val="(%1)"/>
      <w:lvlJc w:val="left"/>
      <w:pPr>
        <w:ind w:left="588" w:hanging="360"/>
      </w:pPr>
      <w:rPr>
        <w:rFonts w:hint="default"/>
        <w:color w:val="auto"/>
        <w:u w:val="none"/>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6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2C"/>
    <w:rsid w:val="00010E81"/>
    <w:rsid w:val="00011EE7"/>
    <w:rsid w:val="0001526F"/>
    <w:rsid w:val="00030079"/>
    <w:rsid w:val="00053CD3"/>
    <w:rsid w:val="000866B8"/>
    <w:rsid w:val="000F4D9B"/>
    <w:rsid w:val="000F6CAC"/>
    <w:rsid w:val="00130A6F"/>
    <w:rsid w:val="00133AF7"/>
    <w:rsid w:val="00154D2C"/>
    <w:rsid w:val="001E5F1D"/>
    <w:rsid w:val="001F193E"/>
    <w:rsid w:val="00233667"/>
    <w:rsid w:val="00237E6E"/>
    <w:rsid w:val="0024059A"/>
    <w:rsid w:val="00246563"/>
    <w:rsid w:val="00274B64"/>
    <w:rsid w:val="00284D56"/>
    <w:rsid w:val="002B777F"/>
    <w:rsid w:val="002C1ABA"/>
    <w:rsid w:val="002C5624"/>
    <w:rsid w:val="002D4C26"/>
    <w:rsid w:val="002F5832"/>
    <w:rsid w:val="00305322"/>
    <w:rsid w:val="003067CC"/>
    <w:rsid w:val="003156DC"/>
    <w:rsid w:val="00322443"/>
    <w:rsid w:val="003375B2"/>
    <w:rsid w:val="00347F83"/>
    <w:rsid w:val="00371466"/>
    <w:rsid w:val="00390C73"/>
    <w:rsid w:val="00391D0A"/>
    <w:rsid w:val="003A2212"/>
    <w:rsid w:val="003A24FB"/>
    <w:rsid w:val="003A38E0"/>
    <w:rsid w:val="003B2F9D"/>
    <w:rsid w:val="003E59EF"/>
    <w:rsid w:val="003E6328"/>
    <w:rsid w:val="003F1F88"/>
    <w:rsid w:val="00400E53"/>
    <w:rsid w:val="004024AC"/>
    <w:rsid w:val="00405355"/>
    <w:rsid w:val="00415308"/>
    <w:rsid w:val="00420F70"/>
    <w:rsid w:val="00425EBD"/>
    <w:rsid w:val="00453CF2"/>
    <w:rsid w:val="004A7016"/>
    <w:rsid w:val="0053123A"/>
    <w:rsid w:val="00547B26"/>
    <w:rsid w:val="005668D1"/>
    <w:rsid w:val="00576FF5"/>
    <w:rsid w:val="00582620"/>
    <w:rsid w:val="00592123"/>
    <w:rsid w:val="005924B6"/>
    <w:rsid w:val="005A6014"/>
    <w:rsid w:val="005B17F3"/>
    <w:rsid w:val="005D6F64"/>
    <w:rsid w:val="00603243"/>
    <w:rsid w:val="006071BD"/>
    <w:rsid w:val="00644E79"/>
    <w:rsid w:val="006933F3"/>
    <w:rsid w:val="006A02B3"/>
    <w:rsid w:val="006A4EAD"/>
    <w:rsid w:val="006C50AC"/>
    <w:rsid w:val="006E218D"/>
    <w:rsid w:val="006E62D8"/>
    <w:rsid w:val="006F3DD0"/>
    <w:rsid w:val="00705754"/>
    <w:rsid w:val="00721040"/>
    <w:rsid w:val="00722397"/>
    <w:rsid w:val="007359B0"/>
    <w:rsid w:val="007518F4"/>
    <w:rsid w:val="007571C2"/>
    <w:rsid w:val="00794364"/>
    <w:rsid w:val="00797838"/>
    <w:rsid w:val="007D2045"/>
    <w:rsid w:val="007F3775"/>
    <w:rsid w:val="00802B19"/>
    <w:rsid w:val="00803F88"/>
    <w:rsid w:val="00844513"/>
    <w:rsid w:val="008566EA"/>
    <w:rsid w:val="008B07E7"/>
    <w:rsid w:val="008B1FB4"/>
    <w:rsid w:val="008B5F67"/>
    <w:rsid w:val="008E45F5"/>
    <w:rsid w:val="009164DD"/>
    <w:rsid w:val="00936CD0"/>
    <w:rsid w:val="00950CBC"/>
    <w:rsid w:val="009547A2"/>
    <w:rsid w:val="00962ABC"/>
    <w:rsid w:val="00963CFD"/>
    <w:rsid w:val="00970A05"/>
    <w:rsid w:val="00980848"/>
    <w:rsid w:val="009B4CFB"/>
    <w:rsid w:val="00A1149E"/>
    <w:rsid w:val="00A654A8"/>
    <w:rsid w:val="00A65501"/>
    <w:rsid w:val="00A6698E"/>
    <w:rsid w:val="00A954E4"/>
    <w:rsid w:val="00AA0FA2"/>
    <w:rsid w:val="00AB172B"/>
    <w:rsid w:val="00AD253A"/>
    <w:rsid w:val="00B14377"/>
    <w:rsid w:val="00B163F6"/>
    <w:rsid w:val="00B230DF"/>
    <w:rsid w:val="00B52774"/>
    <w:rsid w:val="00B57881"/>
    <w:rsid w:val="00B82992"/>
    <w:rsid w:val="00BC3C2E"/>
    <w:rsid w:val="00BC43EE"/>
    <w:rsid w:val="00BF0496"/>
    <w:rsid w:val="00C12735"/>
    <w:rsid w:val="00C13624"/>
    <w:rsid w:val="00C24BD9"/>
    <w:rsid w:val="00C32E9C"/>
    <w:rsid w:val="00C356D4"/>
    <w:rsid w:val="00C74FD5"/>
    <w:rsid w:val="00C870ED"/>
    <w:rsid w:val="00C926BB"/>
    <w:rsid w:val="00C92E81"/>
    <w:rsid w:val="00CD3747"/>
    <w:rsid w:val="00CD6E4D"/>
    <w:rsid w:val="00CD7CB9"/>
    <w:rsid w:val="00CF4060"/>
    <w:rsid w:val="00D027BB"/>
    <w:rsid w:val="00D25D71"/>
    <w:rsid w:val="00D32238"/>
    <w:rsid w:val="00D64927"/>
    <w:rsid w:val="00D82DA7"/>
    <w:rsid w:val="00D96129"/>
    <w:rsid w:val="00D97FDC"/>
    <w:rsid w:val="00DB14F4"/>
    <w:rsid w:val="00DD38D9"/>
    <w:rsid w:val="00DD57F8"/>
    <w:rsid w:val="00DE0990"/>
    <w:rsid w:val="00E05CA5"/>
    <w:rsid w:val="00E433DD"/>
    <w:rsid w:val="00E47E1C"/>
    <w:rsid w:val="00E706C3"/>
    <w:rsid w:val="00E7742C"/>
    <w:rsid w:val="00E86E53"/>
    <w:rsid w:val="00EB468E"/>
    <w:rsid w:val="00EB7066"/>
    <w:rsid w:val="00EC7D8D"/>
    <w:rsid w:val="00EF5987"/>
    <w:rsid w:val="00F70716"/>
    <w:rsid w:val="00F84249"/>
    <w:rsid w:val="00FC744E"/>
    <w:rsid w:val="00FD0DAB"/>
    <w:rsid w:val="00FD15D5"/>
    <w:rsid w:val="00FF0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9F0064B"/>
  <w15:docId w15:val="{42139188-3445-417D-BD01-4ED207E48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774"/>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paragraph" w:styleId="2">
    <w:name w:val="Body Text Indent 2"/>
    <w:basedOn w:val="a"/>
    <w:semiHidden/>
    <w:pPr>
      <w:ind w:left="643" w:hangingChars="306" w:hanging="643"/>
    </w:pPr>
  </w:style>
  <w:style w:type="paragraph" w:styleId="3">
    <w:name w:val="Body Text Indent 3"/>
    <w:basedOn w:val="a"/>
    <w:semiHidden/>
    <w:pPr>
      <w:ind w:leftChars="-226" w:left="575" w:hangingChars="500" w:hanging="1050"/>
    </w:pPr>
  </w:style>
  <w:style w:type="paragraph" w:styleId="a6">
    <w:name w:val="Body Text Indent"/>
    <w:basedOn w:val="a"/>
    <w:semiHidden/>
    <w:pPr>
      <w:ind w:leftChars="100" w:left="382" w:hangingChars="100" w:hanging="191"/>
    </w:pPr>
    <w:rPr>
      <w:color w:val="FF00FF"/>
    </w:rPr>
  </w:style>
  <w:style w:type="paragraph" w:styleId="a7">
    <w:name w:val="header"/>
    <w:basedOn w:val="a"/>
    <w:link w:val="a8"/>
    <w:semiHidden/>
    <w:rsid w:val="005A6014"/>
    <w:pPr>
      <w:tabs>
        <w:tab w:val="center" w:pos="4252"/>
        <w:tab w:val="right" w:pos="8504"/>
      </w:tabs>
      <w:adjustRightInd w:val="0"/>
      <w:textAlignment w:val="baseline"/>
    </w:pPr>
    <w:rPr>
      <w:rFonts w:ascii="Mincho" w:eastAsia="Mincho"/>
      <w:spacing w:val="-4"/>
      <w:kern w:val="0"/>
      <w:szCs w:val="20"/>
    </w:rPr>
  </w:style>
  <w:style w:type="character" w:customStyle="1" w:styleId="a8">
    <w:name w:val="ヘッダー (文字)"/>
    <w:link w:val="a7"/>
    <w:semiHidden/>
    <w:rsid w:val="005A6014"/>
    <w:rPr>
      <w:rFonts w:ascii="Mincho" w:eastAsia="Mincho"/>
      <w:spacing w:val="-4"/>
      <w:sz w:val="21"/>
    </w:rPr>
  </w:style>
  <w:style w:type="paragraph" w:styleId="a9">
    <w:name w:val="Balloon Text"/>
    <w:basedOn w:val="a"/>
    <w:link w:val="aa"/>
    <w:uiPriority w:val="99"/>
    <w:semiHidden/>
    <w:unhideWhenUsed/>
    <w:rsid w:val="00803F88"/>
    <w:rPr>
      <w:rFonts w:ascii="Arial" w:eastAsia="ＭＳ ゴシック" w:hAnsi="Arial"/>
      <w:sz w:val="18"/>
      <w:szCs w:val="18"/>
    </w:rPr>
  </w:style>
  <w:style w:type="character" w:customStyle="1" w:styleId="aa">
    <w:name w:val="吹き出し (文字)"/>
    <w:link w:val="a9"/>
    <w:uiPriority w:val="99"/>
    <w:semiHidden/>
    <w:rsid w:val="00803F88"/>
    <w:rPr>
      <w:rFonts w:ascii="Arial" w:eastAsia="ＭＳ ゴシック" w:hAnsi="Arial" w:cs="Times New Roman"/>
      <w:kern w:val="2"/>
      <w:sz w:val="18"/>
      <w:szCs w:val="18"/>
    </w:rPr>
  </w:style>
  <w:style w:type="character" w:styleId="ab">
    <w:name w:val="Hyperlink"/>
    <w:basedOn w:val="a0"/>
    <w:uiPriority w:val="99"/>
    <w:unhideWhenUsed/>
    <w:rsid w:val="003E59EF"/>
    <w:rPr>
      <w:color w:val="0000FF" w:themeColor="hyperlink"/>
      <w:u w:val="single"/>
    </w:rPr>
  </w:style>
  <w:style w:type="character" w:styleId="ac">
    <w:name w:val="FollowedHyperlink"/>
    <w:basedOn w:val="a0"/>
    <w:uiPriority w:val="99"/>
    <w:semiHidden/>
    <w:unhideWhenUsed/>
    <w:rsid w:val="003E59EF"/>
    <w:rPr>
      <w:color w:val="800080" w:themeColor="followedHyperlink"/>
      <w:u w:val="single"/>
    </w:rPr>
  </w:style>
  <w:style w:type="paragraph" w:styleId="ad">
    <w:name w:val="footer"/>
    <w:basedOn w:val="a"/>
    <w:link w:val="ae"/>
    <w:uiPriority w:val="99"/>
    <w:unhideWhenUsed/>
    <w:rsid w:val="00950CBC"/>
    <w:pPr>
      <w:tabs>
        <w:tab w:val="center" w:pos="4252"/>
        <w:tab w:val="right" w:pos="8504"/>
      </w:tabs>
      <w:snapToGrid w:val="0"/>
    </w:pPr>
  </w:style>
  <w:style w:type="character" w:customStyle="1" w:styleId="ae">
    <w:name w:val="フッター (文字)"/>
    <w:basedOn w:val="a0"/>
    <w:link w:val="ad"/>
    <w:uiPriority w:val="99"/>
    <w:rsid w:val="00950CBC"/>
    <w:rPr>
      <w:kern w:val="2"/>
      <w:sz w:val="21"/>
      <w:szCs w:val="24"/>
    </w:rPr>
  </w:style>
  <w:style w:type="paragraph" w:styleId="af">
    <w:name w:val="List Paragraph"/>
    <w:basedOn w:val="a"/>
    <w:uiPriority w:val="34"/>
    <w:qFormat/>
    <w:rsid w:val="00CD7CB9"/>
    <w:pPr>
      <w:ind w:leftChars="400" w:left="840"/>
    </w:pPr>
  </w:style>
  <w:style w:type="character" w:styleId="af0">
    <w:name w:val="annotation reference"/>
    <w:basedOn w:val="a0"/>
    <w:uiPriority w:val="99"/>
    <w:semiHidden/>
    <w:unhideWhenUsed/>
    <w:rsid w:val="002F5832"/>
    <w:rPr>
      <w:sz w:val="18"/>
      <w:szCs w:val="18"/>
    </w:rPr>
  </w:style>
  <w:style w:type="paragraph" w:styleId="af1">
    <w:name w:val="annotation text"/>
    <w:basedOn w:val="a"/>
    <w:link w:val="af2"/>
    <w:uiPriority w:val="99"/>
    <w:semiHidden/>
    <w:unhideWhenUsed/>
    <w:rsid w:val="002F5832"/>
    <w:pPr>
      <w:jc w:val="left"/>
    </w:pPr>
  </w:style>
  <w:style w:type="character" w:customStyle="1" w:styleId="af2">
    <w:name w:val="コメント文字列 (文字)"/>
    <w:basedOn w:val="a0"/>
    <w:link w:val="af1"/>
    <w:uiPriority w:val="99"/>
    <w:semiHidden/>
    <w:rsid w:val="002F5832"/>
    <w:rPr>
      <w:kern w:val="2"/>
      <w:sz w:val="21"/>
      <w:szCs w:val="24"/>
    </w:rPr>
  </w:style>
  <w:style w:type="paragraph" w:styleId="af3">
    <w:name w:val="annotation subject"/>
    <w:basedOn w:val="af1"/>
    <w:next w:val="af1"/>
    <w:link w:val="af4"/>
    <w:uiPriority w:val="99"/>
    <w:semiHidden/>
    <w:unhideWhenUsed/>
    <w:rsid w:val="002F5832"/>
    <w:rPr>
      <w:b/>
      <w:bCs/>
    </w:rPr>
  </w:style>
  <w:style w:type="character" w:customStyle="1" w:styleId="af4">
    <w:name w:val="コメント内容 (文字)"/>
    <w:basedOn w:val="af2"/>
    <w:link w:val="af3"/>
    <w:uiPriority w:val="99"/>
    <w:semiHidden/>
    <w:rsid w:val="002F583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iwate.jp/" TargetMode="External"/><Relationship Id="rId13" Type="http://schemas.openxmlformats.org/officeDocument/2006/relationships/hyperlink" Target="http://www.pref.iwat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iwate.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iwate.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ef.iwate.jp/kennan/1013949/1043600.html" TargetMode="External"/><Relationship Id="rId4" Type="http://schemas.openxmlformats.org/officeDocument/2006/relationships/settings" Target="settings.xml"/><Relationship Id="rId9" Type="http://schemas.openxmlformats.org/officeDocument/2006/relationships/hyperlink" Target="http://www.pref.iwate.jp/" TargetMode="External"/><Relationship Id="rId14" Type="http://schemas.openxmlformats.org/officeDocument/2006/relationships/hyperlink" Target="http://www.pref.iwat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E9037-9E56-4EB1-B8C0-A97238DB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418</Words>
  <Characters>2386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県南広総　　号　外</vt:lpstr>
      <vt:lpstr>県南広総　　号　外</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県南広総　　号　外</dc:title>
  <dc:creator>かずお</dc:creator>
  <cp:lastModifiedBy>068978</cp:lastModifiedBy>
  <cp:revision>11</cp:revision>
  <cp:lastPrinted>2023-03-28T02:11:00Z</cp:lastPrinted>
  <dcterms:created xsi:type="dcterms:W3CDTF">2023-03-28T02:23:00Z</dcterms:created>
  <dcterms:modified xsi:type="dcterms:W3CDTF">2024-03-27T00:59:00Z</dcterms:modified>
</cp:coreProperties>
</file>