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582"/>
        <w:gridCol w:w="1236"/>
        <w:gridCol w:w="945"/>
        <w:gridCol w:w="946"/>
        <w:gridCol w:w="278"/>
        <w:gridCol w:w="682"/>
        <w:gridCol w:w="852"/>
        <w:gridCol w:w="112"/>
        <w:gridCol w:w="963"/>
        <w:gridCol w:w="149"/>
        <w:gridCol w:w="803"/>
        <w:gridCol w:w="132"/>
        <w:gridCol w:w="885"/>
        <w:gridCol w:w="967"/>
      </w:tblGrid>
      <w:tr w:rsidR="00184ECD" w:rsidTr="00F40799">
        <w:trPr>
          <w:trHeight w:val="1266"/>
        </w:trPr>
        <w:tc>
          <w:tcPr>
            <w:tcW w:w="5000" w:type="pct"/>
            <w:gridSpan w:val="14"/>
            <w:vAlign w:val="center"/>
          </w:tcPr>
          <w:p w:rsidR="00184ECD" w:rsidRPr="00970988" w:rsidRDefault="00922AF9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/>
                <w:noProof/>
                <w:color w:val="FF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0ACEC" wp14:editId="5AC6C076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78740</wp:posOffset>
                      </wp:positionV>
                      <wp:extent cx="4001135" cy="510540"/>
                      <wp:effectExtent l="0" t="0" r="18415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1135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2AF9" w:rsidRPr="00922AF9" w:rsidRDefault="00922AF9" w:rsidP="00922AF9">
                                  <w:pPr>
                                    <w:spacing w:line="320" w:lineRule="exact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22AF9">
                                    <w:rPr>
                                      <w:rFonts w:ascii="Times New Roman" w:eastAsia="ＭＳ 明朝" w:hAnsi="Times New Roman" w:cs="ＭＳ 明朝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肝がん・重度肝硬変治療研究促進事業参加者証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0ACEC" id="正方形/長方形 1" o:spid="_x0000_s1026" style="position:absolute;left:0;text-align:left;margin-left:87.75pt;margin-top:6.2pt;width:315.0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" fillcolor="#4f81bd [3204]" strokecolor="black [3213]" strokeweight="2pt">
                      <v:fill opacity="0"/>
                      <v:textbox>
                        <w:txbxContent>
                          <w:p w:rsidR="00922AF9" w:rsidRPr="00922AF9" w:rsidRDefault="00922AF9" w:rsidP="00922AF9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22AF9">
                              <w:rPr>
                                <w:rFonts w:ascii="Times New Roman" w:eastAsia="ＭＳ 明朝" w:hAnsi="Times New Roman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肝がん・重度肝硬変治療研究促進事業参加者証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4ECD" w:rsidTr="00CD6DA3">
        <w:trPr>
          <w:trHeight w:val="720"/>
        </w:trPr>
        <w:tc>
          <w:tcPr>
            <w:tcW w:w="954" w:type="pct"/>
            <w:gridSpan w:val="2"/>
            <w:vAlign w:val="center"/>
          </w:tcPr>
          <w:p w:rsidR="00184ECD" w:rsidRPr="00FD6154" w:rsidRDefault="00184ECD" w:rsidP="00F4079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496" w:type="pct"/>
            <w:vAlign w:val="center"/>
          </w:tcPr>
          <w:p w:rsidR="00184ECD" w:rsidRPr="00FD6154" w:rsidRDefault="00184ECD" w:rsidP="00F4079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</w:p>
        </w:tc>
        <w:tc>
          <w:tcPr>
            <w:tcW w:w="496" w:type="pct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5" w:type="pct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CD6DA3">
        <w:trPr>
          <w:trHeight w:val="720"/>
        </w:trPr>
        <w:tc>
          <w:tcPr>
            <w:tcW w:w="954" w:type="pct"/>
            <w:gridSpan w:val="2"/>
            <w:vAlign w:val="center"/>
          </w:tcPr>
          <w:p w:rsidR="00184ECD" w:rsidRPr="00FD6154" w:rsidRDefault="00184ECD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496" w:type="pct"/>
            <w:vAlign w:val="center"/>
          </w:tcPr>
          <w:p w:rsidR="00184ECD" w:rsidRPr="00FD6154" w:rsidRDefault="00184ECD" w:rsidP="00F4079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</w:p>
        </w:tc>
        <w:tc>
          <w:tcPr>
            <w:tcW w:w="496" w:type="pct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4" w:type="pct"/>
            <w:gridSpan w:val="2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5" w:type="pct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3" w:type="pct"/>
            <w:gridSpan w:val="2"/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7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F4079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922AF9" w:rsidTr="00456B54">
        <w:trPr>
          <w:trHeight w:val="888"/>
        </w:trPr>
        <w:tc>
          <w:tcPr>
            <w:tcW w:w="305" w:type="pct"/>
            <w:vMerge w:val="restart"/>
            <w:textDirection w:val="tbRlV"/>
            <w:vAlign w:val="center"/>
          </w:tcPr>
          <w:p w:rsidR="00922AF9" w:rsidRPr="00FD6154" w:rsidRDefault="003E4796" w:rsidP="00F40799">
            <w:pPr>
              <w:overflowPunct w:val="0"/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参　加</w:t>
            </w:r>
            <w:r w:rsidR="00922AF9" w:rsidRPr="00FD615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者</w:t>
            </w:r>
          </w:p>
        </w:tc>
        <w:tc>
          <w:tcPr>
            <w:tcW w:w="649" w:type="pct"/>
            <w:vAlign w:val="center"/>
          </w:tcPr>
          <w:p w:rsidR="00922AF9" w:rsidRPr="00FD6154" w:rsidRDefault="00922AF9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046" w:type="pct"/>
            <w:gridSpan w:val="12"/>
            <w:vAlign w:val="center"/>
          </w:tcPr>
          <w:p w:rsidR="00922AF9" w:rsidRPr="00FD6154" w:rsidRDefault="00922AF9" w:rsidP="00F40799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922AF9" w:rsidTr="00456B54">
        <w:trPr>
          <w:trHeight w:val="888"/>
        </w:trPr>
        <w:tc>
          <w:tcPr>
            <w:tcW w:w="305" w:type="pct"/>
            <w:vMerge/>
            <w:vAlign w:val="center"/>
          </w:tcPr>
          <w:p w:rsidR="00922AF9" w:rsidRPr="00FD6154" w:rsidRDefault="00922AF9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  <w:sz w:val="22"/>
              </w:rPr>
            </w:pPr>
          </w:p>
        </w:tc>
        <w:tc>
          <w:tcPr>
            <w:tcW w:w="649" w:type="pct"/>
            <w:vAlign w:val="center"/>
          </w:tcPr>
          <w:p w:rsidR="00922AF9" w:rsidRPr="00FD6154" w:rsidRDefault="00922AF9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46" w:type="pct"/>
            <w:gridSpan w:val="12"/>
            <w:vAlign w:val="center"/>
          </w:tcPr>
          <w:p w:rsidR="00922AF9" w:rsidRPr="00FD6154" w:rsidRDefault="00922AF9" w:rsidP="00F40799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922AF9" w:rsidTr="00456B54">
        <w:trPr>
          <w:trHeight w:val="888"/>
        </w:trPr>
        <w:tc>
          <w:tcPr>
            <w:tcW w:w="305" w:type="pct"/>
            <w:vMerge/>
            <w:vAlign w:val="center"/>
          </w:tcPr>
          <w:p w:rsidR="00922AF9" w:rsidRPr="00FD6154" w:rsidRDefault="00922AF9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</w:p>
        </w:tc>
        <w:tc>
          <w:tcPr>
            <w:tcW w:w="649" w:type="pct"/>
            <w:vAlign w:val="center"/>
          </w:tcPr>
          <w:p w:rsidR="00922AF9" w:rsidRPr="00FD6154" w:rsidRDefault="00922AF9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006" w:type="pct"/>
            <w:gridSpan w:val="9"/>
            <w:vAlign w:val="center"/>
          </w:tcPr>
          <w:p w:rsidR="00922AF9" w:rsidRPr="00FD6154" w:rsidRDefault="00922AF9" w:rsidP="00F4079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　　　年　　　　　　月　　　　　日</w:t>
            </w:r>
          </w:p>
        </w:tc>
        <w:tc>
          <w:tcPr>
            <w:tcW w:w="1040" w:type="pct"/>
            <w:gridSpan w:val="3"/>
            <w:vAlign w:val="center"/>
          </w:tcPr>
          <w:p w:rsidR="00922AF9" w:rsidRPr="00970988" w:rsidRDefault="00922AF9" w:rsidP="00F4079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F40799" w:rsidTr="008C6B29">
        <w:trPr>
          <w:trHeight w:val="795"/>
        </w:trPr>
        <w:tc>
          <w:tcPr>
            <w:tcW w:w="954" w:type="pct"/>
            <w:gridSpan w:val="2"/>
            <w:vAlign w:val="center"/>
          </w:tcPr>
          <w:p w:rsidR="00F40799" w:rsidRPr="00FD6154" w:rsidRDefault="00F40799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  <w:sz w:val="22"/>
              </w:rPr>
              <w:t>保険種別</w:t>
            </w:r>
          </w:p>
        </w:tc>
        <w:tc>
          <w:tcPr>
            <w:tcW w:w="1138" w:type="pct"/>
            <w:gridSpan w:val="3"/>
            <w:vAlign w:val="center"/>
          </w:tcPr>
          <w:p w:rsidR="00F40799" w:rsidRPr="00FD6154" w:rsidRDefault="00F40799" w:rsidP="00F40799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  <w:r w:rsidRPr="00F40799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協・組・共・国・後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447" w:type="pct"/>
            <w:gridSpan w:val="5"/>
            <w:vAlign w:val="center"/>
          </w:tcPr>
          <w:p w:rsidR="00F40799" w:rsidRPr="00F40799" w:rsidRDefault="00F40799" w:rsidP="00F40799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  <w:r w:rsidRPr="00F40799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被保険者証の記号・番号</w:t>
            </w:r>
          </w:p>
        </w:tc>
        <w:tc>
          <w:tcPr>
            <w:tcW w:w="1461" w:type="pct"/>
            <w:gridSpan w:val="4"/>
            <w:vAlign w:val="center"/>
          </w:tcPr>
          <w:p w:rsidR="00F40799" w:rsidRPr="00F40799" w:rsidRDefault="00F40799" w:rsidP="00F40799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8C6B29" w:rsidTr="008C6B29">
        <w:trPr>
          <w:trHeight w:val="795"/>
        </w:trPr>
        <w:tc>
          <w:tcPr>
            <w:tcW w:w="954" w:type="pct"/>
            <w:gridSpan w:val="2"/>
            <w:vAlign w:val="center"/>
          </w:tcPr>
          <w:p w:rsidR="008C6B29" w:rsidRDefault="008C6B29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8"/>
                <w:kern w:val="0"/>
                <w:sz w:val="22"/>
              </w:rPr>
              <w:t>保険者番号</w:t>
            </w:r>
          </w:p>
        </w:tc>
        <w:tc>
          <w:tcPr>
            <w:tcW w:w="1943" w:type="pct"/>
            <w:gridSpan w:val="5"/>
            <w:vAlign w:val="center"/>
          </w:tcPr>
          <w:p w:rsidR="008C6B29" w:rsidRPr="00F40799" w:rsidRDefault="008C6B29" w:rsidP="00F40799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FF0000"/>
                <w:kern w:val="0"/>
                <w:sz w:val="22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8C6B29" w:rsidRPr="006F4E6E" w:rsidRDefault="008C6B29" w:rsidP="008C6B2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6F4E6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適用区分</w:t>
            </w:r>
          </w:p>
        </w:tc>
        <w:tc>
          <w:tcPr>
            <w:tcW w:w="1461" w:type="pct"/>
            <w:gridSpan w:val="4"/>
            <w:vAlign w:val="center"/>
          </w:tcPr>
          <w:p w:rsidR="008C6B29" w:rsidRPr="006F4E6E" w:rsidRDefault="008C6B29" w:rsidP="00F40799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  <w:tr w:rsidR="00184ECD" w:rsidTr="00CD6DA3">
        <w:trPr>
          <w:trHeight w:val="784"/>
        </w:trPr>
        <w:tc>
          <w:tcPr>
            <w:tcW w:w="954" w:type="pct"/>
            <w:gridSpan w:val="2"/>
            <w:vAlign w:val="center"/>
          </w:tcPr>
          <w:p w:rsidR="00184ECD" w:rsidRPr="00FD6154" w:rsidRDefault="00922AF9" w:rsidP="00F4079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有効期間</w:t>
            </w:r>
          </w:p>
        </w:tc>
        <w:tc>
          <w:tcPr>
            <w:tcW w:w="4046" w:type="pct"/>
            <w:gridSpan w:val="12"/>
            <w:vAlign w:val="center"/>
          </w:tcPr>
          <w:p w:rsidR="00184ECD" w:rsidRPr="00FD6154" w:rsidRDefault="00184ECD" w:rsidP="00F40799">
            <w:pPr>
              <w:overflowPunct w:val="0"/>
              <w:textAlignment w:val="baseline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自　　　　　　　　年　　　　　　月　　　　　　日</w:t>
            </w:r>
          </w:p>
          <w:p w:rsidR="00184ECD" w:rsidRPr="00FD6154" w:rsidRDefault="00184ECD" w:rsidP="00F40799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FD615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至　　　</w:t>
            </w:r>
            <w:r w:rsidRPr="00FD6154"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2"/>
              </w:rPr>
              <w:t xml:space="preserve">          </w:t>
            </w:r>
            <w:r w:rsidRPr="00FD6154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2"/>
              </w:rPr>
              <w:t>年　　　　　　月　　　　　　日</w:t>
            </w:r>
          </w:p>
        </w:tc>
      </w:tr>
      <w:tr w:rsidR="00184ECD" w:rsidTr="00456B54">
        <w:trPr>
          <w:trHeight w:val="851"/>
        </w:trPr>
        <w:tc>
          <w:tcPr>
            <w:tcW w:w="954" w:type="pct"/>
            <w:gridSpan w:val="2"/>
            <w:vAlign w:val="center"/>
          </w:tcPr>
          <w:p w:rsidR="00184ECD" w:rsidRPr="00A55626" w:rsidRDefault="00922AF9" w:rsidP="000B7875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自己負担</w:t>
            </w:r>
            <w:r w:rsidR="000B7875"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月</w:t>
            </w:r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額</w:t>
            </w:r>
          </w:p>
        </w:tc>
        <w:tc>
          <w:tcPr>
            <w:tcW w:w="4046" w:type="pct"/>
            <w:gridSpan w:val="12"/>
            <w:shd w:val="clear" w:color="auto" w:fill="auto"/>
            <w:vAlign w:val="center"/>
          </w:tcPr>
          <w:p w:rsidR="00184ECD" w:rsidRPr="00A55626" w:rsidRDefault="00922AF9" w:rsidP="00F4079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32"/>
              </w:rPr>
            </w:pPr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32"/>
              </w:rPr>
              <w:t>１０，０００円</w:t>
            </w:r>
          </w:p>
          <w:p w:rsidR="00456B54" w:rsidRPr="00A55626" w:rsidRDefault="00456B54" w:rsidP="00456B54">
            <w:pPr>
              <w:overflowPunct w:val="0"/>
              <w:ind w:left="180" w:hangingChars="100" w:hanging="180"/>
              <w:textAlignment w:val="baseline"/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</w:pPr>
            <w:r w:rsidRPr="00A55626">
              <w:rPr>
                <w:rFonts w:hint="eastAsia"/>
                <w:sz w:val="18"/>
                <w:szCs w:val="18"/>
                <w:u w:val="single"/>
              </w:rPr>
              <w:t>※裏面の注意事項３に該当する入院は窓口で自己負担額が１万円となりますが、その他の外来等は窓口で一部負担金（３割等の金額）を支払い、後日都道府県に償還払いの請求を行うことにより自己負担額が１万円となります。</w:t>
            </w:r>
          </w:p>
        </w:tc>
      </w:tr>
      <w:tr w:rsidR="00922AF9" w:rsidTr="00456B54">
        <w:trPr>
          <w:trHeight w:val="1574"/>
        </w:trPr>
        <w:tc>
          <w:tcPr>
            <w:tcW w:w="954" w:type="pct"/>
            <w:gridSpan w:val="2"/>
            <w:vAlign w:val="center"/>
          </w:tcPr>
          <w:p w:rsidR="00922AF9" w:rsidRPr="00A55626" w:rsidRDefault="00922AF9" w:rsidP="00F4079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55626">
              <w:rPr>
                <w:rFonts w:asciiTheme="minorEastAsia" w:eastAsiaTheme="minorEastAsia" w:hAnsiTheme="minorEastAsia" w:hint="eastAsia"/>
                <w:sz w:val="22"/>
              </w:rPr>
              <w:t>都道府県</w:t>
            </w:r>
          </w:p>
          <w:p w:rsidR="00922AF9" w:rsidRPr="00A55626" w:rsidRDefault="00922AF9" w:rsidP="00F4079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55626">
              <w:rPr>
                <w:rFonts w:asciiTheme="minorEastAsia" w:eastAsiaTheme="minorEastAsia" w:hAnsiTheme="minorEastAsia" w:hint="eastAsia"/>
                <w:sz w:val="22"/>
              </w:rPr>
              <w:t>知事名</w:t>
            </w:r>
          </w:p>
          <w:p w:rsidR="00922AF9" w:rsidRPr="00A55626" w:rsidRDefault="00922AF9" w:rsidP="00F4079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55626">
              <w:rPr>
                <w:rFonts w:asciiTheme="minorEastAsia" w:eastAsiaTheme="minorEastAsia" w:hAnsiTheme="minorEastAsia" w:hint="eastAsia"/>
                <w:sz w:val="22"/>
              </w:rPr>
              <w:t>及び印</w:t>
            </w:r>
          </w:p>
        </w:tc>
        <w:tc>
          <w:tcPr>
            <w:tcW w:w="4046" w:type="pct"/>
            <w:gridSpan w:val="12"/>
            <w:shd w:val="clear" w:color="auto" w:fill="auto"/>
            <w:vAlign w:val="center"/>
          </w:tcPr>
          <w:p w:rsidR="00922AF9" w:rsidRPr="00A55626" w:rsidRDefault="00922AF9" w:rsidP="001F05FA">
            <w:pPr>
              <w:overflowPunct w:val="0"/>
              <w:ind w:firstLineChars="100" w:firstLine="22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</w:t>
            </w:r>
            <w:r w:rsidR="001F05FA"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岩手県知事　　　　　　　　　　　　　　</w:t>
            </w:r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㊞</w:t>
            </w:r>
          </w:p>
        </w:tc>
      </w:tr>
      <w:tr w:rsidR="00FD6154" w:rsidTr="00456B54">
        <w:trPr>
          <w:trHeight w:val="859"/>
        </w:trPr>
        <w:tc>
          <w:tcPr>
            <w:tcW w:w="954" w:type="pct"/>
            <w:gridSpan w:val="2"/>
            <w:vAlign w:val="center"/>
          </w:tcPr>
          <w:p w:rsidR="00FD6154" w:rsidRPr="00A55626" w:rsidRDefault="00FD6154" w:rsidP="00F4079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A55626">
              <w:rPr>
                <w:rFonts w:asciiTheme="minorEastAsia" w:eastAsiaTheme="minorEastAsia" w:hAnsiTheme="minorEastAsia" w:hint="eastAsia"/>
                <w:sz w:val="22"/>
              </w:rPr>
              <w:t>交付年月日</w:t>
            </w:r>
          </w:p>
        </w:tc>
        <w:tc>
          <w:tcPr>
            <w:tcW w:w="4046" w:type="pct"/>
            <w:gridSpan w:val="12"/>
            <w:shd w:val="clear" w:color="auto" w:fill="auto"/>
            <w:vAlign w:val="center"/>
          </w:tcPr>
          <w:p w:rsidR="00FD6154" w:rsidRPr="00A55626" w:rsidRDefault="00FD6154" w:rsidP="00F40799">
            <w:pPr>
              <w:overflowPunct w:val="0"/>
              <w:ind w:firstLineChars="100" w:firstLine="22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</w:t>
            </w:r>
            <w:bookmarkStart w:id="0" w:name="_GoBack"/>
            <w:bookmarkEnd w:id="0"/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　年　　　　　　月　　　　　　日</w:t>
            </w:r>
          </w:p>
        </w:tc>
      </w:tr>
      <w:tr w:rsidR="00456B54" w:rsidTr="00456B54">
        <w:trPr>
          <w:trHeight w:val="1514"/>
        </w:trPr>
        <w:tc>
          <w:tcPr>
            <w:tcW w:w="954" w:type="pct"/>
            <w:gridSpan w:val="2"/>
            <w:vAlign w:val="center"/>
          </w:tcPr>
          <w:p w:rsidR="00456B54" w:rsidRPr="00A55626" w:rsidRDefault="00456B54" w:rsidP="00456B5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備考</w:t>
            </w:r>
          </w:p>
        </w:tc>
        <w:tc>
          <w:tcPr>
            <w:tcW w:w="4046" w:type="pct"/>
            <w:gridSpan w:val="12"/>
            <w:shd w:val="clear" w:color="auto" w:fill="auto"/>
          </w:tcPr>
          <w:p w:rsidR="00456B54" w:rsidRPr="00A55626" w:rsidRDefault="00456B54" w:rsidP="00456B5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55626">
              <w:rPr>
                <w:rFonts w:hint="eastAsia"/>
                <w:sz w:val="18"/>
                <w:szCs w:val="18"/>
              </w:rPr>
              <w:t>所得の変動に伴い標準報酬月額（所得区分）の変更を知った場合は、保険者及び都道府県に報告してください。</w:t>
            </w:r>
          </w:p>
        </w:tc>
      </w:tr>
      <w:tr w:rsidR="00456B54" w:rsidTr="00456B54">
        <w:trPr>
          <w:trHeight w:val="132"/>
        </w:trPr>
        <w:tc>
          <w:tcPr>
            <w:tcW w:w="4029" w:type="pct"/>
            <w:gridSpan w:val="12"/>
            <w:vAlign w:val="center"/>
          </w:tcPr>
          <w:p w:rsidR="00456B54" w:rsidRPr="00A55626" w:rsidRDefault="00456B54" w:rsidP="00456B54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55626">
              <w:rPr>
                <w:rFonts w:asciiTheme="minorEastAsia" w:eastAsiaTheme="minorEastAsia" w:hAnsiTheme="minorEastAsia" w:hint="eastAsia"/>
                <w:sz w:val="22"/>
              </w:rPr>
              <w:t>核酸アナログ製剤治療に係る肝炎治療受給者証の交付の有無</w:t>
            </w:r>
          </w:p>
        </w:tc>
        <w:tc>
          <w:tcPr>
            <w:tcW w:w="971" w:type="pct"/>
            <w:gridSpan w:val="2"/>
            <w:shd w:val="clear" w:color="auto" w:fill="auto"/>
          </w:tcPr>
          <w:p w:rsidR="00456B54" w:rsidRPr="00A55626" w:rsidRDefault="00456B54" w:rsidP="00456B5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5562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有　・　無</w:t>
            </w:r>
          </w:p>
        </w:tc>
      </w:tr>
    </w:tbl>
    <w:p w:rsidR="0026258D" w:rsidRDefault="0026258D">
      <w:pPr>
        <w:widowControl/>
        <w:jc w:val="left"/>
        <w:rPr>
          <w:rFonts w:ascii="Times New Roman" w:eastAsia="ＭＳ 明朝" w:hAnsi="Times New Roman" w:cs="ＭＳ 明朝"/>
          <w:color w:val="FF0000"/>
          <w:kern w:val="0"/>
          <w:sz w:val="22"/>
        </w:rPr>
      </w:pPr>
      <w:r>
        <w:rPr>
          <w:rFonts w:ascii="Times New Roman" w:eastAsia="ＭＳ 明朝" w:hAnsi="Times New Roman" w:cs="ＭＳ 明朝"/>
          <w:color w:val="FF0000"/>
          <w:kern w:val="0"/>
          <w:sz w:val="22"/>
        </w:rPr>
        <w:br w:type="page"/>
      </w:r>
    </w:p>
    <w:p w:rsidR="00B84823" w:rsidRPr="00226317" w:rsidRDefault="00B84823" w:rsidP="002732BB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</w:rPr>
      </w:pPr>
      <w:r w:rsidRPr="00226317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lastRenderedPageBreak/>
        <w:t>（裏面）</w:t>
      </w:r>
    </w:p>
    <w:p w:rsidR="00B84823" w:rsidRPr="00226317" w:rsidRDefault="00B84823" w:rsidP="002732BB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</w:rPr>
      </w:pPr>
    </w:p>
    <w:p w:rsidR="007B080B" w:rsidRPr="00226317" w:rsidRDefault="00B84823" w:rsidP="002732BB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</w:rPr>
      </w:pPr>
      <w:r w:rsidRPr="00226317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注意事項</w:t>
      </w:r>
    </w:p>
    <w:p w:rsidR="007B080B" w:rsidRPr="00A55626" w:rsidRDefault="007B080B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１．</w:t>
      </w:r>
      <w:r w:rsidR="00456B54" w:rsidRPr="00A55626">
        <w:rPr>
          <w:rFonts w:asciiTheme="minorEastAsia" w:eastAsiaTheme="minorEastAsia" w:hAnsiTheme="minorEastAsia" w:hint="eastAsia"/>
          <w:sz w:val="22"/>
        </w:rPr>
        <w:t>本証を交付された方は、肝がん・重度肝硬変治療研究促進事業（以下「本事業」という。）の参加者となり、２の条件を満たした場合に限り、別に定める対象医療の費用のうち３月目以降の費用について、患者一部負担の月額が１万円になります。</w:t>
      </w:r>
    </w:p>
    <w:p w:rsidR="007B029B" w:rsidRPr="00A55626" w:rsidRDefault="007B080B" w:rsidP="00604EF9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２．</w:t>
      </w:r>
      <w:r w:rsidR="00456B54" w:rsidRPr="00A55626">
        <w:rPr>
          <w:rFonts w:asciiTheme="minorEastAsia" w:eastAsiaTheme="minorEastAsia" w:hAnsiTheme="minorEastAsia" w:hint="eastAsia"/>
          <w:sz w:val="22"/>
        </w:rPr>
        <w:t>本事業において助成対象となる医療は、原則として、過去１２月以内に、保険医療機関又は保険薬局において肝がん・重度肝硬変入院関係医療又は肝がん外来関係医療（高額療養費が支給されるものに限る。）を受けた月数が既に２月以上ある場合であって、指定医療機関又は保険薬局において肝がん・重度肝硬変入院関係医療又は肝がん外来関係医療（高額療養費が支給されるものに限る。）を受けた月のものに限られます。</w:t>
      </w:r>
    </w:p>
    <w:p w:rsidR="00E00631" w:rsidRPr="00A55626" w:rsidRDefault="009A01DC" w:rsidP="006F4E6E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３．指定医療機関の窓口</w:t>
      </w:r>
      <w:r w:rsidR="00E00631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での</w:t>
      </w: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負担が１万円となるの</w:t>
      </w:r>
      <w:r w:rsidR="00E00631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は、</w:t>
      </w:r>
      <w:r w:rsidR="00CD6DA3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同一の月に、</w:t>
      </w:r>
      <w:r w:rsidR="009830A6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一つの指定医療機関</w:t>
      </w:r>
      <w:r w:rsidR="00CD6DA3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における１</w:t>
      </w:r>
      <w:r w:rsidR="009830A6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回の入院で</w:t>
      </w:r>
      <w:r w:rsidR="008716E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、肝がん・重度肝硬変入院関係医療</w:t>
      </w:r>
      <w:r w:rsidR="009830A6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の自己負担額が</w:t>
      </w:r>
      <w:r w:rsidR="008716E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高額療養費算定基準額を超えた</w:t>
      </w:r>
      <w:r w:rsidR="00E00631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場合です。</w:t>
      </w:r>
    </w:p>
    <w:p w:rsidR="00226317" w:rsidRPr="00A55626" w:rsidRDefault="00E00631" w:rsidP="008716E4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４．</w:t>
      </w:r>
      <w:r w:rsidR="00456B54" w:rsidRPr="00A55626">
        <w:rPr>
          <w:rFonts w:asciiTheme="minorEastAsia" w:eastAsiaTheme="minorEastAsia" w:hAnsiTheme="minorEastAsia" w:hint="eastAsia"/>
          <w:sz w:val="22"/>
        </w:rPr>
        <w:t>肝がん外来関係医療及び注意事項３に該当しない肝がん・重度肝硬変入院関係医療は、償還払いの手続きをとることになります。</w:t>
      </w:r>
    </w:p>
    <w:p w:rsidR="00955AB0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５．窓口負担が１万円になった場合でも、審査支払機関の</w:t>
      </w:r>
      <w:r w:rsidR="002732B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審査</w:t>
      </w: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の結果によっては、条件を満たさないことになり、追徴となる可能性があるので留意してください。</w:t>
      </w:r>
    </w:p>
    <w:p w:rsidR="007E39A9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６</w:t>
      </w:r>
      <w:r w:rsidR="007E39A9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</w:t>
      </w:r>
      <w:r w:rsidR="00456B54" w:rsidRPr="00A55626">
        <w:rPr>
          <w:rFonts w:asciiTheme="minorEastAsia" w:eastAsiaTheme="minorEastAsia" w:hAnsiTheme="minorEastAsia" w:hint="eastAsia"/>
          <w:sz w:val="22"/>
        </w:rPr>
        <w:t>本証の交付を受けた際は、必ず、受診等をする指定医療機関及び保険薬局に提示していください。</w:t>
      </w:r>
    </w:p>
    <w:p w:rsidR="009D4B93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７</w:t>
      </w:r>
      <w:r w:rsidR="009D4B93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．本証の有効期間の満了後に引き続き</w:t>
      </w:r>
      <w:r w:rsidR="002F45A6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本</w:t>
      </w:r>
      <w:r w:rsidR="009D4B93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事業に参加することを希望する場合は、交付申請書に必要事項を記載し、居住</w:t>
      </w:r>
      <w:r w:rsidR="00A4413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する</w:t>
      </w:r>
      <w:r w:rsidR="009D4B93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都道府県の知事が定める交付申請書に添付する書類（住民票等）を添えて、</w:t>
      </w:r>
      <w:r w:rsidR="001F05F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岩手県知事</w:t>
      </w:r>
      <w:r w:rsidR="009D4B93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に更新の申請を行ってください。</w:t>
      </w:r>
    </w:p>
    <w:p w:rsidR="007E39A9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８</w:t>
      </w:r>
      <w:r w:rsidR="007E39A9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</w:t>
      </w:r>
      <w:r w:rsidR="007B029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本証の</w:t>
      </w:r>
      <w:r w:rsidR="007E39A9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住所、氏名、</w:t>
      </w:r>
      <w:r w:rsidR="007B029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保険種別、被保険者証の記号・番号及び保険者番号</w:t>
      </w:r>
      <w:r w:rsidR="007E39A9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に変更があったとき（他の都道府県に転居した場合を除く）は、速やかに、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変更した箇所を交付申請書に記載し、本証と、変更箇所に関係する書類を添えて、</w:t>
      </w:r>
      <w:r w:rsidR="001F05F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岩手県知事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に提出してください。</w:t>
      </w:r>
    </w:p>
    <w:p w:rsidR="002732BB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９</w:t>
      </w:r>
      <w:r w:rsidR="007B08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都道府県外へ転出する場合</w:t>
      </w:r>
      <w:r w:rsidR="007B08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（住民票を移した場合）</w:t>
      </w:r>
      <w:r w:rsidR="007B029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において、転出後も</w:t>
      </w:r>
      <w:r w:rsidR="002F45A6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本</w:t>
      </w:r>
      <w:r w:rsidR="00416DA3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事業に参加し、</w:t>
      </w:r>
      <w:r w:rsidR="007B029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参加者証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の交付を受けたい場合は</w:t>
      </w:r>
      <w:r w:rsidR="007B08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、転出日の属する月の翌月の末日までに、住所等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変更箇所</w:t>
      </w:r>
      <w:r w:rsidR="007B08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を記載した交付申請書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を</w:t>
      </w:r>
      <w:r w:rsidR="007B08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、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本証と、</w:t>
      </w:r>
      <w:r w:rsidR="007B08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転居先の都道府県</w:t>
      </w:r>
      <w:r w:rsidR="00A7224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が定める交付申請書に添付する書類（住民票等）</w:t>
      </w:r>
      <w:r w:rsidR="007B08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を添えて</w:t>
      </w:r>
      <w:r w:rsidR="00A7224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、</w:t>
      </w:r>
      <w:r w:rsidR="007B08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転出先の都道府県知事に提出</w:t>
      </w:r>
      <w:r w:rsidR="00A7224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してください。</w:t>
      </w:r>
    </w:p>
    <w:p w:rsidR="00226317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10</w:t>
      </w:r>
      <w:r w:rsidR="00F52F5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．都道府県知事に</w:t>
      </w:r>
      <w:r w:rsidR="00DF702E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償還払いを</w:t>
      </w:r>
      <w:r w:rsidR="00F52F5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請求する</w:t>
      </w:r>
      <w:r w:rsidR="006F3B1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場合は、本証の写しを都道府県知事に提出することになります。</w:t>
      </w:r>
    </w:p>
    <w:p w:rsidR="00F52F5A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11</w:t>
      </w:r>
      <w:r w:rsidR="006F3B1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</w:t>
      </w:r>
      <w:r w:rsidR="00DF702E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厚生労働省の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研究</w:t>
      </w:r>
      <w:r w:rsidR="00DF702E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事業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に協力することの同意の撤回を希望する</w:t>
      </w:r>
      <w:r w:rsidR="00226317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場合</w:t>
      </w:r>
      <w:r w:rsidR="00835FCE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、及び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事業への参加を終了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したい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場合は、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下の連絡先</w:t>
      </w:r>
      <w:r w:rsidR="009A01DC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（本証を交付した都道府県の担当係）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宛てに、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「肝がん・重度肝硬変治療研究促進事業参加終了申請書」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に必要事項を記載し、本証を添えて</w:t>
      </w:r>
      <w:r w:rsidR="00C340A4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提出してください。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なお、「肝がん・重度肝硬変治療研究促進事業参加終了申請書」</w:t>
      </w:r>
      <w:r w:rsidR="00890E7C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を都道府県が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受理</w:t>
      </w:r>
      <w:r w:rsidR="00890E7C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し</w:t>
      </w:r>
      <w:r w:rsidR="00A4413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た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日</w:t>
      </w:r>
      <w:r w:rsidR="003C657C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に属する月の末日までは、同意が撤回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されないことに留意してください。</w:t>
      </w:r>
    </w:p>
    <w:p w:rsidR="00721F0B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12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．本証を破損したり、汚したり又は紛失した場合は、</w:t>
      </w:r>
      <w:r w:rsidR="001F05F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岩手県知事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にその旨を届け出てください。</w:t>
      </w:r>
    </w:p>
    <w:p w:rsidR="007877A5" w:rsidRPr="00A55626" w:rsidRDefault="00955AB0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13</w:t>
      </w:r>
      <w:r w:rsidR="007877A5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．本証を不正な目的で用いないでください。また、本証の利用は誠実に行ってください。</w:t>
      </w:r>
    </w:p>
    <w:p w:rsidR="00721F0B" w:rsidRPr="00A55626" w:rsidRDefault="00955AB0" w:rsidP="002732BB">
      <w:pPr>
        <w:overflowPunct w:val="0"/>
        <w:spacing w:line="300" w:lineRule="exac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>14</w:t>
      </w:r>
      <w:r w:rsidR="00721F0B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．その他の問い合わせは下記に連絡してください。</w:t>
      </w:r>
    </w:p>
    <w:p w:rsidR="00456B54" w:rsidRPr="00A55626" w:rsidRDefault="00456B54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</w:p>
    <w:p w:rsidR="00721F0B" w:rsidRPr="00A55626" w:rsidRDefault="00721F0B" w:rsidP="002732BB">
      <w:pPr>
        <w:overflowPunct w:val="0"/>
        <w:spacing w:line="300" w:lineRule="exact"/>
        <w:ind w:left="220" w:hangingChars="100" w:hanging="22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A5562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連絡先　　</w:t>
      </w:r>
      <w:r w:rsidR="001F05F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岩手県保健福祉部医療政策室感染症担当（電話</w:t>
      </w:r>
      <w:r w:rsidR="004324F8" w:rsidRPr="00A55626">
        <w:rPr>
          <w:rFonts w:asciiTheme="minorEastAsia" w:eastAsiaTheme="minorEastAsia" w:hAnsiTheme="minorEastAsia"/>
        </w:rPr>
        <w:t>019-629-54</w:t>
      </w:r>
      <w:r w:rsidR="004324F8" w:rsidRPr="00A55626">
        <w:rPr>
          <w:rFonts w:asciiTheme="minorEastAsia" w:eastAsiaTheme="minorEastAsia" w:hAnsiTheme="minorEastAsia" w:hint="eastAsia"/>
        </w:rPr>
        <w:t>17</w:t>
      </w:r>
      <w:r w:rsidR="001F05FA" w:rsidRPr="00A55626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</w:p>
    <w:sectPr w:rsidR="00721F0B" w:rsidRPr="00A55626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0E3" w:rsidRDefault="00B760E3" w:rsidP="00B11BB1">
      <w:r>
        <w:separator/>
      </w:r>
    </w:p>
  </w:endnote>
  <w:endnote w:type="continuationSeparator" w:id="0">
    <w:p w:rsidR="00B760E3" w:rsidRDefault="00B760E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0E3" w:rsidRDefault="00B760E3" w:rsidP="00B11BB1">
      <w:r>
        <w:separator/>
      </w:r>
    </w:p>
  </w:footnote>
  <w:footnote w:type="continuationSeparator" w:id="0">
    <w:p w:rsidR="00B760E3" w:rsidRDefault="00B760E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CD" w:rsidRPr="00F40799" w:rsidRDefault="00184ECD">
    <w:pPr>
      <w:pStyle w:val="a3"/>
      <w:rPr>
        <w:rFonts w:asciiTheme="minorEastAsia" w:eastAsiaTheme="minorEastAsia" w:hAnsiTheme="minorEastAsia"/>
      </w:rPr>
    </w:pPr>
    <w:r w:rsidRPr="00F40799">
      <w:rPr>
        <w:rFonts w:asciiTheme="minorEastAsia" w:eastAsiaTheme="minorEastAsia" w:hAnsiTheme="minorEastAsia" w:hint="eastAsia"/>
      </w:rPr>
      <w:t>別紙様式</w:t>
    </w:r>
    <w:r w:rsidR="00922AF9" w:rsidRPr="00F40799">
      <w:rPr>
        <w:rFonts w:asciiTheme="minorEastAsia" w:eastAsiaTheme="minorEastAsia" w:hAnsiTheme="minorEastAsia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B7875"/>
    <w:rsid w:val="000E051E"/>
    <w:rsid w:val="0010028A"/>
    <w:rsid w:val="001411B5"/>
    <w:rsid w:val="00184ECD"/>
    <w:rsid w:val="001F05FA"/>
    <w:rsid w:val="002057D0"/>
    <w:rsid w:val="00226317"/>
    <w:rsid w:val="0026258D"/>
    <w:rsid w:val="002732BB"/>
    <w:rsid w:val="002E73E0"/>
    <w:rsid w:val="002F45A6"/>
    <w:rsid w:val="003C657C"/>
    <w:rsid w:val="003E4796"/>
    <w:rsid w:val="00416DA3"/>
    <w:rsid w:val="00416FE6"/>
    <w:rsid w:val="004324F8"/>
    <w:rsid w:val="00456B38"/>
    <w:rsid w:val="00456B54"/>
    <w:rsid w:val="00467A03"/>
    <w:rsid w:val="004C27D9"/>
    <w:rsid w:val="004E2604"/>
    <w:rsid w:val="00604EF9"/>
    <w:rsid w:val="00666CA0"/>
    <w:rsid w:val="006F3B1A"/>
    <w:rsid w:val="006F4E6E"/>
    <w:rsid w:val="007155C1"/>
    <w:rsid w:val="00721F0B"/>
    <w:rsid w:val="007877A5"/>
    <w:rsid w:val="007B029B"/>
    <w:rsid w:val="007B080B"/>
    <w:rsid w:val="007E39A9"/>
    <w:rsid w:val="00835FCE"/>
    <w:rsid w:val="00845AEA"/>
    <w:rsid w:val="00855177"/>
    <w:rsid w:val="008716E4"/>
    <w:rsid w:val="00890E7C"/>
    <w:rsid w:val="008C6B29"/>
    <w:rsid w:val="00922AF9"/>
    <w:rsid w:val="00955AB0"/>
    <w:rsid w:val="00970988"/>
    <w:rsid w:val="009830A6"/>
    <w:rsid w:val="009846C7"/>
    <w:rsid w:val="009A01DC"/>
    <w:rsid w:val="009D4B93"/>
    <w:rsid w:val="00A317ED"/>
    <w:rsid w:val="00A4413B"/>
    <w:rsid w:val="00A55626"/>
    <w:rsid w:val="00A72244"/>
    <w:rsid w:val="00AB084A"/>
    <w:rsid w:val="00B11971"/>
    <w:rsid w:val="00B11BB1"/>
    <w:rsid w:val="00B760E3"/>
    <w:rsid w:val="00B84823"/>
    <w:rsid w:val="00B976D3"/>
    <w:rsid w:val="00BC7442"/>
    <w:rsid w:val="00C340A4"/>
    <w:rsid w:val="00CA3371"/>
    <w:rsid w:val="00CD41C0"/>
    <w:rsid w:val="00CD6DA3"/>
    <w:rsid w:val="00D37D26"/>
    <w:rsid w:val="00D60ABA"/>
    <w:rsid w:val="00DF702E"/>
    <w:rsid w:val="00E00631"/>
    <w:rsid w:val="00E02F2B"/>
    <w:rsid w:val="00E21A1C"/>
    <w:rsid w:val="00EA7798"/>
    <w:rsid w:val="00EC6FFA"/>
    <w:rsid w:val="00F40799"/>
    <w:rsid w:val="00F52F5A"/>
    <w:rsid w:val="00F97D8D"/>
    <w:rsid w:val="00FD2132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7C3EC"/>
  <w15:docId w15:val="{70F565DE-C34F-4F02-9920-BCC9E39A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0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1910-2839-4C62-9F15-5BE892A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医療政策室</cp:lastModifiedBy>
  <cp:revision>3</cp:revision>
  <cp:lastPrinted>2018-09-26T03:14:00Z</cp:lastPrinted>
  <dcterms:created xsi:type="dcterms:W3CDTF">2021-04-21T10:34:00Z</dcterms:created>
  <dcterms:modified xsi:type="dcterms:W3CDTF">2021-04-21T10:35:00Z</dcterms:modified>
</cp:coreProperties>
</file>