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D1" w:rsidRPr="00083CA7" w:rsidRDefault="00EE6ED1" w:rsidP="00083CA7">
      <w:pPr>
        <w:autoSpaceDE w:val="0"/>
        <w:autoSpaceDN w:val="0"/>
        <w:adjustRightInd w:val="0"/>
        <w:ind w:firstLineChars="100" w:firstLine="321"/>
        <w:jc w:val="center"/>
        <w:rPr>
          <w:rFonts w:ascii="HG丸ｺﾞｼｯｸM-PRO" w:eastAsia="HG丸ｺﾞｼｯｸM-PRO" w:hAnsiTheme="minorEastAsia" w:cs="ＭＳＰゴシック"/>
          <w:b/>
          <w:kern w:val="0"/>
          <w:sz w:val="32"/>
        </w:rPr>
      </w:pPr>
      <w:r w:rsidRPr="00083CA7">
        <w:rPr>
          <w:rFonts w:ascii="HG丸ｺﾞｼｯｸM-PRO" w:eastAsia="HG丸ｺﾞｼｯｸM-PRO" w:hAnsiTheme="minorEastAsia" w:cs="ＭＳＰゴシック" w:hint="eastAsia"/>
          <w:b/>
          <w:kern w:val="0"/>
          <w:sz w:val="32"/>
          <w:bdr w:val="single" w:sz="4" w:space="0" w:color="auto"/>
        </w:rPr>
        <w:t>医療機関、調剤薬局の皆さまへ</w:t>
      </w:r>
    </w:p>
    <w:p w:rsidR="00A224F2" w:rsidRDefault="00A224F2" w:rsidP="00083CA7">
      <w:pPr>
        <w:autoSpaceDE w:val="0"/>
        <w:autoSpaceDN w:val="0"/>
        <w:adjustRightInd w:val="0"/>
        <w:ind w:firstLineChars="100" w:firstLine="221"/>
        <w:jc w:val="left"/>
        <w:rPr>
          <w:rFonts w:ascii="HG丸ｺﾞｼｯｸM-PRO" w:eastAsia="HG丸ｺﾞｼｯｸM-PRO" w:hAnsiTheme="minorEastAsia" w:cs="ＭＳＰゴシック"/>
          <w:b/>
          <w:kern w:val="0"/>
          <w:sz w:val="22"/>
        </w:rPr>
      </w:pPr>
    </w:p>
    <w:p w:rsidR="00D40CD3" w:rsidRPr="0066455A" w:rsidRDefault="00F9519F" w:rsidP="0066455A">
      <w:pPr>
        <w:autoSpaceDE w:val="0"/>
        <w:autoSpaceDN w:val="0"/>
        <w:adjustRightInd w:val="0"/>
        <w:ind w:firstLineChars="100" w:firstLine="281"/>
        <w:jc w:val="left"/>
        <w:rPr>
          <w:rFonts w:ascii="HG丸ｺﾞｼｯｸM-PRO" w:eastAsia="HG丸ｺﾞｼｯｸM-PRO" w:hAnsiTheme="minorEastAsia" w:cs="ＭＳＰゴシック"/>
          <w:b/>
          <w:kern w:val="0"/>
          <w:sz w:val="28"/>
        </w:rPr>
      </w:pPr>
      <w:r w:rsidRPr="0066455A">
        <w:rPr>
          <w:rFonts w:ascii="HG丸ｺﾞｼｯｸM-PRO" w:eastAsia="HG丸ｺﾞｼｯｸM-PRO" w:hAnsiTheme="minorEastAsia" w:cs="ＭＳＰゴシック" w:hint="eastAsia"/>
          <w:b/>
          <w:kern w:val="0"/>
          <w:sz w:val="28"/>
        </w:rPr>
        <w:t>本書を持参した</w:t>
      </w:r>
      <w:r w:rsidR="00EE6ED1" w:rsidRPr="0066455A">
        <w:rPr>
          <w:rFonts w:ascii="HG丸ｺﾞｼｯｸM-PRO" w:eastAsia="HG丸ｺﾞｼｯｸM-PRO" w:hAnsiTheme="minorEastAsia" w:cs="ＭＳＰゴシック" w:hint="eastAsia"/>
          <w:b/>
          <w:kern w:val="0"/>
          <w:sz w:val="28"/>
        </w:rPr>
        <w:t>職員は、</w:t>
      </w:r>
      <w:r w:rsidR="00083CA7" w:rsidRPr="0066455A">
        <w:rPr>
          <w:rFonts w:ascii="HG丸ｺﾞｼｯｸM-PRO" w:eastAsia="HG丸ｺﾞｼｯｸM-PRO" w:hAnsiTheme="minorEastAsia" w:cs="MS-Mincho" w:hint="eastAsia"/>
          <w:b/>
          <w:kern w:val="0"/>
          <w:sz w:val="28"/>
        </w:rPr>
        <w:t>地方公務員災害補償基金（以下「基金」という。）に対し</w:t>
      </w:r>
      <w:r w:rsidR="00EE6ED1" w:rsidRPr="0066455A">
        <w:rPr>
          <w:rFonts w:ascii="HG丸ｺﾞｼｯｸM-PRO" w:eastAsia="HG丸ｺﾞｼｯｸM-PRO" w:hAnsiTheme="minorEastAsia" w:cs="ＭＳＰゴシック" w:hint="eastAsia"/>
          <w:b/>
          <w:kern w:val="0"/>
          <w:sz w:val="28"/>
        </w:rPr>
        <w:t>公務（通勤）災害認定請求を行う予定です</w:t>
      </w:r>
      <w:r w:rsidR="00D40CD3" w:rsidRPr="0066455A">
        <w:rPr>
          <w:rFonts w:ascii="HG丸ｺﾞｼｯｸM-PRO" w:eastAsia="HG丸ｺﾞｼｯｸM-PRO" w:hAnsiTheme="minorEastAsia" w:cs="ＭＳＰゴシック" w:hint="eastAsia"/>
          <w:b/>
          <w:kern w:val="0"/>
          <w:sz w:val="28"/>
        </w:rPr>
        <w:t>。</w:t>
      </w:r>
    </w:p>
    <w:p w:rsidR="00A224F2" w:rsidRPr="0066455A" w:rsidRDefault="00A224F2" w:rsidP="0066455A">
      <w:pPr>
        <w:autoSpaceDE w:val="0"/>
        <w:autoSpaceDN w:val="0"/>
        <w:adjustRightInd w:val="0"/>
        <w:ind w:firstLineChars="100" w:firstLine="281"/>
        <w:jc w:val="left"/>
        <w:rPr>
          <w:rFonts w:ascii="HG丸ｺﾞｼｯｸM-PRO" w:eastAsia="HG丸ｺﾞｼｯｸM-PRO" w:hAnsiTheme="minorEastAsia" w:cs="ＭＳＰゴシック"/>
          <w:b/>
          <w:kern w:val="0"/>
          <w:sz w:val="28"/>
        </w:rPr>
      </w:pPr>
      <w:r w:rsidRPr="0066455A">
        <w:rPr>
          <w:rFonts w:ascii="HG丸ｺﾞｼｯｸM-PRO" w:eastAsia="HG丸ｺﾞｼｯｸM-PRO" w:hAnsiTheme="minorEastAsia" w:cs="ＭＳＰゴシック" w:hint="eastAsia"/>
          <w:b/>
          <w:kern w:val="0"/>
          <w:sz w:val="28"/>
        </w:rPr>
        <w:t>認定に必要な診断書等書類の発行にご協力をお願いいたします。</w:t>
      </w:r>
    </w:p>
    <w:p w:rsidR="00A224F2" w:rsidRPr="0066455A" w:rsidRDefault="00A224F2" w:rsidP="0066455A">
      <w:pPr>
        <w:autoSpaceDE w:val="0"/>
        <w:autoSpaceDN w:val="0"/>
        <w:adjustRightInd w:val="0"/>
        <w:ind w:firstLineChars="100" w:firstLine="281"/>
        <w:jc w:val="left"/>
        <w:rPr>
          <w:rFonts w:ascii="HG丸ｺﾞｼｯｸM-PRO" w:eastAsia="HG丸ｺﾞｼｯｸM-PRO"/>
          <w:b/>
          <w:color w:val="000000"/>
          <w:sz w:val="28"/>
        </w:rPr>
      </w:pPr>
    </w:p>
    <w:p w:rsidR="00EE6ED1" w:rsidRPr="0066455A" w:rsidRDefault="00D73D4B" w:rsidP="0066455A">
      <w:pPr>
        <w:autoSpaceDE w:val="0"/>
        <w:autoSpaceDN w:val="0"/>
        <w:adjustRightInd w:val="0"/>
        <w:ind w:firstLineChars="100" w:firstLine="281"/>
        <w:jc w:val="left"/>
        <w:rPr>
          <w:rFonts w:ascii="HG丸ｺﾞｼｯｸM-PRO" w:eastAsia="HG丸ｺﾞｼｯｸM-PRO"/>
          <w:b/>
          <w:color w:val="000000"/>
          <w:sz w:val="28"/>
        </w:rPr>
      </w:pPr>
      <w:r w:rsidRPr="0066455A">
        <w:rPr>
          <w:rFonts w:ascii="HG丸ｺﾞｼｯｸM-PRO" w:eastAsia="HG丸ｺﾞｼｯｸM-PRO" w:hint="eastAsia"/>
          <w:b/>
          <w:color w:val="000000"/>
          <w:sz w:val="28"/>
        </w:rPr>
        <w:t>診療費</w:t>
      </w:r>
      <w:r>
        <w:rPr>
          <w:rFonts w:ascii="HG丸ｺﾞｼｯｸM-PRO" w:eastAsia="HG丸ｺﾞｼｯｸM-PRO" w:hint="eastAsia"/>
          <w:b/>
          <w:color w:val="000000"/>
          <w:sz w:val="28"/>
        </w:rPr>
        <w:t>及び診断書料は、</w:t>
      </w:r>
      <w:r w:rsidR="00686E27">
        <w:rPr>
          <w:rFonts w:ascii="HG丸ｺﾞｼｯｸM-PRO" w:eastAsia="HG丸ｺﾞｼｯｸM-PRO" w:hint="eastAsia"/>
          <w:b/>
          <w:color w:val="000000"/>
          <w:sz w:val="28"/>
        </w:rPr>
        <w:t>公務</w:t>
      </w:r>
      <w:r w:rsidR="00266A1E">
        <w:rPr>
          <w:rFonts w:ascii="HG丸ｺﾞｼｯｸM-PRO" w:eastAsia="HG丸ｺﾞｼｯｸM-PRO" w:hint="eastAsia"/>
          <w:b/>
          <w:color w:val="000000"/>
          <w:sz w:val="28"/>
        </w:rPr>
        <w:t>（通勤）</w:t>
      </w:r>
      <w:r w:rsidR="00686E27">
        <w:rPr>
          <w:rFonts w:ascii="HG丸ｺﾞｼｯｸM-PRO" w:eastAsia="HG丸ｺﾞｼｯｸM-PRO" w:hint="eastAsia"/>
          <w:b/>
          <w:color w:val="000000"/>
          <w:sz w:val="28"/>
        </w:rPr>
        <w:t>災害に該当する場合は基金から</w:t>
      </w:r>
      <w:r w:rsidR="00D40CD3" w:rsidRPr="0066455A">
        <w:rPr>
          <w:rFonts w:ascii="HG丸ｺﾞｼｯｸM-PRO" w:eastAsia="HG丸ｺﾞｼｯｸM-PRO" w:hint="eastAsia"/>
          <w:b/>
          <w:color w:val="000000"/>
          <w:sz w:val="28"/>
        </w:rPr>
        <w:t>お支払</w:t>
      </w:r>
      <w:r w:rsidR="00266A1E">
        <w:rPr>
          <w:rFonts w:ascii="HG丸ｺﾞｼｯｸM-PRO" w:eastAsia="HG丸ｺﾞｼｯｸM-PRO" w:hint="eastAsia"/>
          <w:b/>
          <w:color w:val="000000"/>
          <w:sz w:val="28"/>
        </w:rPr>
        <w:t>い</w:t>
      </w:r>
      <w:r w:rsidR="00D40CD3" w:rsidRPr="0066455A">
        <w:rPr>
          <w:rFonts w:ascii="HG丸ｺﾞｼｯｸM-PRO" w:eastAsia="HG丸ｺﾞｼｯｸM-PRO" w:hint="eastAsia"/>
          <w:b/>
          <w:color w:val="000000"/>
          <w:sz w:val="28"/>
        </w:rPr>
        <w:t>いたします</w:t>
      </w:r>
      <w:r w:rsidR="00686E27">
        <w:rPr>
          <w:rFonts w:ascii="HG丸ｺﾞｼｯｸM-PRO" w:eastAsia="HG丸ｺﾞｼｯｸM-PRO" w:hint="eastAsia"/>
          <w:b/>
          <w:color w:val="000000"/>
          <w:sz w:val="28"/>
        </w:rPr>
        <w:t>ので、</w:t>
      </w:r>
      <w:r w:rsidR="00686E27" w:rsidRPr="0066455A">
        <w:rPr>
          <w:rFonts w:ascii="HG丸ｺﾞｼｯｸM-PRO" w:eastAsia="HG丸ｺﾞｼｯｸM-PRO" w:hint="eastAsia"/>
          <w:b/>
          <w:color w:val="000000"/>
          <w:sz w:val="28"/>
        </w:rPr>
        <w:t>請求については</w:t>
      </w:r>
      <w:r w:rsidR="00FB685A" w:rsidRPr="0066455A">
        <w:rPr>
          <w:rFonts w:ascii="HG丸ｺﾞｼｯｸM-PRO" w:eastAsia="HG丸ｺﾞｼｯｸM-PRO" w:hint="eastAsia"/>
          <w:b/>
          <w:color w:val="000000"/>
          <w:sz w:val="28"/>
        </w:rPr>
        <w:t>認定決定されるまで</w:t>
      </w:r>
      <w:r w:rsidR="00686E27">
        <w:rPr>
          <w:rFonts w:ascii="HG丸ｺﾞｼｯｸM-PRO" w:eastAsia="HG丸ｺﾞｼｯｸM-PRO" w:hint="eastAsia"/>
          <w:b/>
          <w:color w:val="000000"/>
          <w:sz w:val="28"/>
        </w:rPr>
        <w:t>お待ちください</w:t>
      </w:r>
      <w:r w:rsidR="00D40CD3" w:rsidRPr="0066455A">
        <w:rPr>
          <w:rFonts w:ascii="HG丸ｺﾞｼｯｸM-PRO" w:eastAsia="HG丸ｺﾞｼｯｸM-PRO" w:hint="eastAsia"/>
          <w:b/>
          <w:color w:val="000000"/>
          <w:sz w:val="28"/>
        </w:rPr>
        <w:t>ますようお願いいたします。</w:t>
      </w:r>
    </w:p>
    <w:p w:rsidR="00EE6ED1" w:rsidRPr="00083CA7" w:rsidRDefault="00EE6ED1" w:rsidP="00800977">
      <w:pPr>
        <w:autoSpaceDE w:val="0"/>
        <w:autoSpaceDN w:val="0"/>
        <w:adjustRightInd w:val="0"/>
        <w:spacing w:line="360" w:lineRule="auto"/>
        <w:jc w:val="left"/>
        <w:rPr>
          <w:rFonts w:ascii="HG丸ｺﾞｼｯｸM-PRO" w:eastAsia="HG丸ｺﾞｼｯｸM-PRO" w:hAnsiTheme="minorEastAsia" w:cs="ＭＳＰゴシック"/>
          <w:b/>
          <w:kern w:val="0"/>
          <w:sz w:val="22"/>
        </w:rPr>
      </w:pPr>
      <w:r w:rsidRPr="00083CA7">
        <w:rPr>
          <w:rFonts w:ascii="HG丸ｺﾞｼｯｸM-PRO" w:eastAsia="HG丸ｺﾞｼｯｸM-PRO" w:hAnsiTheme="minorEastAsia" w:cs="ＭＳＰゴシック" w:hint="eastAsia"/>
          <w:b/>
          <w:kern w:val="0"/>
          <w:sz w:val="22"/>
        </w:rPr>
        <w:t xml:space="preserve">　</w:t>
      </w:r>
    </w:p>
    <w:p w:rsidR="00BF08C4" w:rsidRPr="00083CA7" w:rsidRDefault="00BF08C4" w:rsidP="00800977">
      <w:pPr>
        <w:autoSpaceDE w:val="0"/>
        <w:autoSpaceDN w:val="0"/>
        <w:adjustRightInd w:val="0"/>
        <w:spacing w:line="360" w:lineRule="auto"/>
        <w:jc w:val="left"/>
        <w:rPr>
          <w:rFonts w:ascii="HG丸ｺﾞｼｯｸM-PRO" w:eastAsia="HG丸ｺﾞｼｯｸM-PRO" w:hAnsiTheme="minorEastAsia" w:cs="ＭＳＰゴシック"/>
          <w:b/>
          <w:kern w:val="0"/>
          <w:sz w:val="22"/>
        </w:rPr>
      </w:pPr>
      <w:r w:rsidRPr="0066455A">
        <w:rPr>
          <w:rFonts w:ascii="HG丸ｺﾞｼｯｸM-PRO" w:eastAsia="HG丸ｺﾞｼｯｸM-PRO" w:hAnsiTheme="minorEastAsia" w:cs="ＭＳＰゴシック" w:hint="eastAsia"/>
          <w:b/>
          <w:kern w:val="0"/>
          <w:sz w:val="24"/>
          <w:highlight w:val="yellow"/>
        </w:rPr>
        <w:t>１ 公務災害認定用の診断書</w:t>
      </w:r>
      <w:r w:rsidR="00A946B5" w:rsidRPr="0066455A">
        <w:rPr>
          <w:rFonts w:ascii="HG丸ｺﾞｼｯｸM-PRO" w:eastAsia="HG丸ｺﾞｼｯｸM-PRO" w:hAnsiTheme="minorEastAsia" w:cs="ＭＳＰゴシック" w:hint="eastAsia"/>
          <w:b/>
          <w:kern w:val="0"/>
          <w:sz w:val="24"/>
          <w:highlight w:val="yellow"/>
        </w:rPr>
        <w:t xml:space="preserve">　　　　　　　　　　　　　　　　　　　　　　　　　　　</w:t>
      </w:r>
      <w:r w:rsidR="00A946B5" w:rsidRPr="00A224F2">
        <w:rPr>
          <w:rFonts w:ascii="HG丸ｺﾞｼｯｸM-PRO" w:eastAsia="HG丸ｺﾞｼｯｸM-PRO" w:hAnsiTheme="minorEastAsia" w:cs="ＭＳＰゴシック" w:hint="eastAsia"/>
          <w:b/>
          <w:kern w:val="0"/>
          <w:sz w:val="24"/>
          <w:highlight w:val="green"/>
        </w:rPr>
        <w:t xml:space="preserve">　　　</w:t>
      </w:r>
      <w:r w:rsidR="00A946B5" w:rsidRPr="00083CA7">
        <w:rPr>
          <w:rFonts w:ascii="HG丸ｺﾞｼｯｸM-PRO" w:eastAsia="HG丸ｺﾞｼｯｸM-PRO" w:hAnsiTheme="minorEastAsia" w:cs="ＭＳＰゴシック" w:hint="eastAsia"/>
          <w:b/>
          <w:kern w:val="0"/>
          <w:sz w:val="22"/>
          <w:highlight w:val="green"/>
        </w:rPr>
        <w:t xml:space="preserve">　</w:t>
      </w:r>
    </w:p>
    <w:p w:rsidR="00A224F2" w:rsidRDefault="00BF08C4" w:rsidP="00800977">
      <w:pPr>
        <w:autoSpaceDE w:val="0"/>
        <w:autoSpaceDN w:val="0"/>
        <w:adjustRightInd w:val="0"/>
        <w:spacing w:line="360" w:lineRule="auto"/>
        <w:ind w:leftChars="100" w:left="210"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083CA7">
        <w:rPr>
          <w:rFonts w:asciiTheme="minorEastAsia" w:hAnsiTheme="minorEastAsia" w:cs="MS-Mincho" w:hint="eastAsia"/>
          <w:kern w:val="0"/>
          <w:sz w:val="22"/>
        </w:rPr>
        <w:t>公務災害認定請求の際、診断書が１通必要となります。診断書の様式は定めておりませんので、各医療機関で</w:t>
      </w:r>
      <w:r w:rsidR="00EE6ED1" w:rsidRPr="00083CA7">
        <w:rPr>
          <w:rFonts w:asciiTheme="minorEastAsia" w:hAnsiTheme="minorEastAsia" w:cs="MS-Mincho" w:hint="eastAsia"/>
          <w:kern w:val="0"/>
          <w:sz w:val="22"/>
        </w:rPr>
        <w:t>使用</w:t>
      </w:r>
      <w:r w:rsidRPr="00083CA7">
        <w:rPr>
          <w:rFonts w:asciiTheme="minorEastAsia" w:hAnsiTheme="minorEastAsia" w:cs="MS-Mincho" w:hint="eastAsia"/>
          <w:kern w:val="0"/>
          <w:sz w:val="22"/>
        </w:rPr>
        <w:t>して</w:t>
      </w:r>
      <w:r w:rsidR="00EE6ED1" w:rsidRPr="00083CA7">
        <w:rPr>
          <w:rFonts w:asciiTheme="minorEastAsia" w:hAnsiTheme="minorEastAsia" w:cs="MS-Mincho" w:hint="eastAsia"/>
          <w:kern w:val="0"/>
          <w:sz w:val="22"/>
        </w:rPr>
        <w:t>いる</w:t>
      </w:r>
      <w:r w:rsidR="00A224F2">
        <w:rPr>
          <w:rFonts w:asciiTheme="minorEastAsia" w:hAnsiTheme="minorEastAsia" w:cs="MS-Mincho" w:hint="eastAsia"/>
          <w:kern w:val="0"/>
          <w:sz w:val="22"/>
        </w:rPr>
        <w:t>様式に次の内容を記載し、職員にお渡しください。</w:t>
      </w:r>
    </w:p>
    <w:p w:rsidR="00A224F2" w:rsidRDefault="00BF08C4" w:rsidP="00800977">
      <w:pPr>
        <w:autoSpaceDE w:val="0"/>
        <w:autoSpaceDN w:val="0"/>
        <w:adjustRightInd w:val="0"/>
        <w:spacing w:line="360" w:lineRule="auto"/>
        <w:ind w:leftChars="100" w:left="210"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083CA7">
        <w:rPr>
          <w:rFonts w:asciiTheme="minorEastAsia" w:hAnsiTheme="minorEastAsia" w:cs="MS-Mincho" w:hint="eastAsia"/>
          <w:kern w:val="0"/>
          <w:sz w:val="22"/>
        </w:rPr>
        <w:t>①傷病名</w:t>
      </w:r>
      <w:r w:rsidR="00F9519F" w:rsidRPr="00083CA7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A224F2">
        <w:rPr>
          <w:rFonts w:asciiTheme="minorEastAsia" w:hAnsiTheme="minorEastAsia" w:cs="MS-Mincho" w:hint="eastAsia"/>
          <w:kern w:val="0"/>
          <w:sz w:val="22"/>
        </w:rPr>
        <w:t>（確定診断のみ、疑いは不可）</w:t>
      </w:r>
    </w:p>
    <w:p w:rsidR="00A224F2" w:rsidRDefault="00BF08C4" w:rsidP="00800977">
      <w:pPr>
        <w:autoSpaceDE w:val="0"/>
        <w:autoSpaceDN w:val="0"/>
        <w:adjustRightInd w:val="0"/>
        <w:spacing w:line="360" w:lineRule="auto"/>
        <w:ind w:leftChars="100" w:left="210"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083CA7">
        <w:rPr>
          <w:rFonts w:asciiTheme="minorEastAsia" w:hAnsiTheme="minorEastAsia" w:cs="MS-Mincho" w:hint="eastAsia"/>
          <w:kern w:val="0"/>
          <w:sz w:val="22"/>
        </w:rPr>
        <w:t>②療養見込み期間</w:t>
      </w:r>
      <w:r w:rsidR="00F9519F" w:rsidRPr="00083CA7"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:rsidR="00BF08C4" w:rsidRDefault="00BF08C4" w:rsidP="00800977">
      <w:pPr>
        <w:autoSpaceDE w:val="0"/>
        <w:autoSpaceDN w:val="0"/>
        <w:adjustRightInd w:val="0"/>
        <w:spacing w:line="360" w:lineRule="auto"/>
        <w:ind w:leftChars="100" w:left="210"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083CA7">
        <w:rPr>
          <w:rFonts w:asciiTheme="minorEastAsia" w:hAnsiTheme="minorEastAsia" w:cs="MS-Mincho" w:hint="eastAsia"/>
          <w:kern w:val="0"/>
          <w:sz w:val="22"/>
        </w:rPr>
        <w:t>③初診日</w:t>
      </w:r>
    </w:p>
    <w:p w:rsidR="00A224F2" w:rsidRPr="00083CA7" w:rsidRDefault="00A224F2" w:rsidP="00800977">
      <w:pPr>
        <w:autoSpaceDE w:val="0"/>
        <w:autoSpaceDN w:val="0"/>
        <w:adjustRightInd w:val="0"/>
        <w:spacing w:line="360" w:lineRule="auto"/>
        <w:ind w:leftChars="100" w:left="210"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EE6ED1" w:rsidRPr="00083CA7" w:rsidRDefault="00EE6ED1" w:rsidP="00800977">
      <w:pPr>
        <w:autoSpaceDE w:val="0"/>
        <w:autoSpaceDN w:val="0"/>
        <w:adjustRightInd w:val="0"/>
        <w:spacing w:line="360" w:lineRule="auto"/>
        <w:ind w:leftChars="100" w:left="210"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800977">
        <w:rPr>
          <w:rFonts w:asciiTheme="minorEastAsia" w:hAnsiTheme="minorEastAsia" w:cs="MS-Mincho" w:hint="eastAsia"/>
          <w:kern w:val="0"/>
          <w:sz w:val="22"/>
          <w:u w:val="dotted"/>
        </w:rPr>
        <w:t>認定用の診断書は</w:t>
      </w:r>
      <w:r w:rsidR="00800977" w:rsidRPr="00800977">
        <w:rPr>
          <w:rFonts w:asciiTheme="minorEastAsia" w:hAnsiTheme="minorEastAsia" w:cs="MS-Mincho" w:hint="eastAsia"/>
          <w:kern w:val="0"/>
          <w:sz w:val="22"/>
          <w:u w:val="dotted"/>
        </w:rPr>
        <w:t>同傷病につき</w:t>
      </w:r>
      <w:r w:rsidRPr="00800977">
        <w:rPr>
          <w:rFonts w:asciiTheme="minorEastAsia" w:hAnsiTheme="minorEastAsia" w:cs="MS-Mincho" w:hint="eastAsia"/>
          <w:kern w:val="0"/>
          <w:sz w:val="22"/>
          <w:u w:val="dotted"/>
        </w:rPr>
        <w:t>１通のみ基金の支払対象となります</w:t>
      </w:r>
      <w:r w:rsidRPr="00083CA7">
        <w:rPr>
          <w:rFonts w:asciiTheme="minorEastAsia" w:hAnsiTheme="minorEastAsia" w:cs="MS-Mincho" w:hint="eastAsia"/>
          <w:kern w:val="0"/>
          <w:sz w:val="22"/>
        </w:rPr>
        <w:t>ので、初診の病院で既に発行している</w:t>
      </w:r>
      <w:r w:rsidR="00800977">
        <w:rPr>
          <w:rFonts w:asciiTheme="minorEastAsia" w:hAnsiTheme="minorEastAsia" w:cs="MS-Mincho" w:hint="eastAsia"/>
          <w:kern w:val="0"/>
          <w:sz w:val="22"/>
        </w:rPr>
        <w:t>傷病については</w:t>
      </w:r>
      <w:r w:rsidRPr="00083CA7">
        <w:rPr>
          <w:rFonts w:asciiTheme="minorEastAsia" w:hAnsiTheme="minorEastAsia" w:cs="MS-Mincho" w:hint="eastAsia"/>
          <w:kern w:val="0"/>
          <w:sz w:val="22"/>
        </w:rPr>
        <w:t>、転医先</w:t>
      </w:r>
      <w:r w:rsidR="00800977">
        <w:rPr>
          <w:rFonts w:asciiTheme="minorEastAsia" w:hAnsiTheme="minorEastAsia" w:cs="MS-Mincho" w:hint="eastAsia"/>
          <w:kern w:val="0"/>
          <w:sz w:val="22"/>
        </w:rPr>
        <w:t>で重複して</w:t>
      </w:r>
      <w:r w:rsidRPr="00083CA7">
        <w:rPr>
          <w:rFonts w:asciiTheme="minorEastAsia" w:hAnsiTheme="minorEastAsia" w:cs="MS-Mincho" w:hint="eastAsia"/>
          <w:kern w:val="0"/>
          <w:sz w:val="22"/>
        </w:rPr>
        <w:t>発行しないようご留意願います。</w:t>
      </w:r>
    </w:p>
    <w:p w:rsidR="00EE6ED1" w:rsidRPr="00083CA7" w:rsidRDefault="00EE6ED1" w:rsidP="00800977">
      <w:pPr>
        <w:autoSpaceDE w:val="0"/>
        <w:autoSpaceDN w:val="0"/>
        <w:adjustRightInd w:val="0"/>
        <w:spacing w:line="360" w:lineRule="auto"/>
        <w:ind w:leftChars="100" w:left="210"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800977">
        <w:rPr>
          <w:rFonts w:asciiTheme="minorEastAsia" w:hAnsiTheme="minorEastAsia" w:cs="MS-Mincho" w:hint="eastAsia"/>
          <w:kern w:val="0"/>
          <w:sz w:val="22"/>
          <w:u w:val="dotted"/>
        </w:rPr>
        <w:t>診断書料は、</w:t>
      </w:r>
      <w:r w:rsidR="00083CA7" w:rsidRPr="00800977">
        <w:rPr>
          <w:rFonts w:asciiTheme="minorEastAsia" w:hAnsiTheme="minorEastAsia" w:cs="MS-Mincho" w:hint="eastAsia"/>
          <w:kern w:val="0"/>
          <w:sz w:val="22"/>
          <w:u w:val="dotted"/>
        </w:rPr>
        <w:t>公務災害として認定された後、</w:t>
      </w:r>
      <w:r w:rsidR="000D3231" w:rsidRPr="00800977">
        <w:rPr>
          <w:rFonts w:asciiTheme="minorEastAsia" w:hAnsiTheme="minorEastAsia" w:cs="MS-Mincho" w:hint="eastAsia"/>
          <w:kern w:val="0"/>
          <w:sz w:val="22"/>
          <w:u w:val="dotted"/>
        </w:rPr>
        <w:t>療養費とともに</w:t>
      </w:r>
      <w:r w:rsidRPr="00800977">
        <w:rPr>
          <w:rFonts w:asciiTheme="minorEastAsia" w:hAnsiTheme="minorEastAsia" w:cs="MS-Mincho" w:hint="eastAsia"/>
          <w:kern w:val="0"/>
          <w:sz w:val="22"/>
          <w:u w:val="dotted"/>
        </w:rPr>
        <w:t>基金に請求</w:t>
      </w:r>
      <w:r w:rsidRPr="00083CA7">
        <w:rPr>
          <w:rFonts w:asciiTheme="minorEastAsia" w:hAnsiTheme="minorEastAsia" w:cs="MS-Mincho" w:hint="eastAsia"/>
          <w:kern w:val="0"/>
          <w:sz w:val="22"/>
        </w:rPr>
        <w:t>してください。なお、地方公務員災害補償法の規定に基づく医療につきましては、消費税法第６条別表第１第６号トにより</w:t>
      </w:r>
      <w:r w:rsidRPr="00800977">
        <w:rPr>
          <w:rFonts w:asciiTheme="minorEastAsia" w:hAnsiTheme="minorEastAsia" w:cs="MS-Mincho" w:hint="eastAsia"/>
          <w:kern w:val="0"/>
          <w:sz w:val="22"/>
          <w:u w:val="dotted"/>
        </w:rPr>
        <w:t>非課税扱いとなります。</w:t>
      </w:r>
    </w:p>
    <w:p w:rsidR="00EE6ED1" w:rsidRPr="00083CA7" w:rsidRDefault="00EE6ED1" w:rsidP="0080097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252970" w:rsidRPr="00083CA7" w:rsidRDefault="00252970" w:rsidP="00800977">
      <w:pPr>
        <w:autoSpaceDE w:val="0"/>
        <w:autoSpaceDN w:val="0"/>
        <w:adjustRightInd w:val="0"/>
        <w:spacing w:line="360" w:lineRule="auto"/>
        <w:jc w:val="left"/>
        <w:rPr>
          <w:rFonts w:ascii="HG丸ｺﾞｼｯｸM-PRO" w:eastAsia="HG丸ｺﾞｼｯｸM-PRO" w:hAnsiTheme="minorEastAsia" w:cs="ＭＳＰゴシック"/>
          <w:b/>
          <w:kern w:val="0"/>
          <w:sz w:val="22"/>
        </w:rPr>
      </w:pPr>
      <w:r w:rsidRPr="0066455A">
        <w:rPr>
          <w:rFonts w:ascii="HG丸ｺﾞｼｯｸM-PRO" w:eastAsia="HG丸ｺﾞｼｯｸM-PRO" w:hAnsiTheme="minorEastAsia" w:cs="ＭＳＰゴシック" w:hint="eastAsia"/>
          <w:b/>
          <w:kern w:val="0"/>
          <w:sz w:val="24"/>
          <w:highlight w:val="yellow"/>
        </w:rPr>
        <w:t>２　認定結果について</w:t>
      </w:r>
      <w:r w:rsidR="00A946B5" w:rsidRPr="0066455A">
        <w:rPr>
          <w:rFonts w:ascii="HG丸ｺﾞｼｯｸM-PRO" w:eastAsia="HG丸ｺﾞｼｯｸM-PRO" w:hAnsiTheme="minorEastAsia" w:cs="ＭＳＰゴシック" w:hint="eastAsia"/>
          <w:b/>
          <w:kern w:val="0"/>
          <w:sz w:val="24"/>
          <w:highlight w:val="yellow"/>
        </w:rPr>
        <w:t xml:space="preserve">　　　　　　　　　　　　　　　　　　　　　　　　　　　　　　</w:t>
      </w:r>
      <w:r w:rsidR="00A946B5" w:rsidRPr="00A224F2">
        <w:rPr>
          <w:rFonts w:ascii="HG丸ｺﾞｼｯｸM-PRO" w:eastAsia="HG丸ｺﾞｼｯｸM-PRO" w:hAnsiTheme="minorEastAsia" w:cs="ＭＳＰゴシック" w:hint="eastAsia"/>
          <w:b/>
          <w:kern w:val="0"/>
          <w:sz w:val="24"/>
          <w:highlight w:val="green"/>
        </w:rPr>
        <w:t xml:space="preserve">　　</w:t>
      </w:r>
      <w:r w:rsidR="00A946B5" w:rsidRPr="00083CA7">
        <w:rPr>
          <w:rFonts w:ascii="HG丸ｺﾞｼｯｸM-PRO" w:eastAsia="HG丸ｺﾞｼｯｸM-PRO" w:hAnsiTheme="minorEastAsia" w:cs="ＭＳＰゴシック" w:hint="eastAsia"/>
          <w:b/>
          <w:kern w:val="0"/>
          <w:sz w:val="22"/>
          <w:highlight w:val="green"/>
        </w:rPr>
        <w:t xml:space="preserve">　　　　</w:t>
      </w:r>
    </w:p>
    <w:p w:rsidR="00D40CD3" w:rsidRPr="00800977" w:rsidRDefault="00252970" w:rsidP="00800977">
      <w:pPr>
        <w:autoSpaceDE w:val="0"/>
        <w:autoSpaceDN w:val="0"/>
        <w:adjustRightInd w:val="0"/>
        <w:spacing w:line="360" w:lineRule="auto"/>
        <w:ind w:left="221" w:hangingChars="100" w:hanging="221"/>
        <w:jc w:val="left"/>
        <w:rPr>
          <w:rFonts w:asciiTheme="minorEastAsia" w:hAnsiTheme="minorEastAsia"/>
          <w:color w:val="000000"/>
          <w:sz w:val="22"/>
          <w:u w:val="dotted"/>
        </w:rPr>
      </w:pPr>
      <w:r w:rsidRPr="00083CA7">
        <w:rPr>
          <w:rFonts w:ascii="HG丸ｺﾞｼｯｸM-PRO" w:eastAsia="HG丸ｺﾞｼｯｸM-PRO" w:hAnsiTheme="minorEastAsia" w:cs="ＭＳＰゴシック" w:hint="eastAsia"/>
          <w:b/>
          <w:kern w:val="0"/>
          <w:sz w:val="22"/>
        </w:rPr>
        <w:t xml:space="preserve">　　</w:t>
      </w:r>
      <w:r w:rsidR="00D40CD3" w:rsidRPr="00800977">
        <w:rPr>
          <w:rFonts w:asciiTheme="minorEastAsia" w:hAnsiTheme="minorEastAsia" w:hint="eastAsia"/>
          <w:color w:val="000000"/>
          <w:sz w:val="22"/>
          <w:u w:val="dotted"/>
        </w:rPr>
        <w:t>公務上の災害と認定された場合は、職員が療養補償請求書等の必要書類を持参いたします。</w:t>
      </w:r>
    </w:p>
    <w:p w:rsidR="00BF08C4" w:rsidRDefault="00D40CD3" w:rsidP="00800977">
      <w:pPr>
        <w:autoSpaceDE w:val="0"/>
        <w:autoSpaceDN w:val="0"/>
        <w:adjustRightInd w:val="0"/>
        <w:spacing w:line="360" w:lineRule="auto"/>
        <w:ind w:leftChars="100" w:left="210"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083CA7">
        <w:rPr>
          <w:rFonts w:asciiTheme="minorEastAsia" w:hAnsiTheme="minorEastAsia" w:cs="MS-Mincho" w:hint="eastAsia"/>
          <w:kern w:val="0"/>
          <w:sz w:val="22"/>
        </w:rPr>
        <w:t>認定された傷病以外</w:t>
      </w:r>
      <w:r w:rsidR="00BF08C4" w:rsidRPr="00083CA7">
        <w:rPr>
          <w:rFonts w:asciiTheme="minorEastAsia" w:hAnsiTheme="minorEastAsia" w:cs="MS-Mincho" w:hint="eastAsia"/>
          <w:kern w:val="0"/>
          <w:sz w:val="22"/>
        </w:rPr>
        <w:t>に対する治療は、共済組合員証を</w:t>
      </w:r>
      <w:bookmarkStart w:id="0" w:name="_GoBack"/>
      <w:bookmarkEnd w:id="0"/>
      <w:r w:rsidR="00BF08C4" w:rsidRPr="00083CA7">
        <w:rPr>
          <w:rFonts w:asciiTheme="minorEastAsia" w:hAnsiTheme="minorEastAsia" w:cs="MS-Mincho" w:hint="eastAsia"/>
          <w:kern w:val="0"/>
          <w:sz w:val="22"/>
        </w:rPr>
        <w:t>使用した受診になります</w:t>
      </w:r>
      <w:r w:rsidR="00800977">
        <w:rPr>
          <w:rFonts w:asciiTheme="minorEastAsia" w:hAnsiTheme="minorEastAsia" w:cs="MS-Mincho" w:hint="eastAsia"/>
          <w:kern w:val="0"/>
          <w:sz w:val="22"/>
        </w:rPr>
        <w:t>。</w:t>
      </w:r>
    </w:p>
    <w:p w:rsidR="00A224F2" w:rsidRDefault="00A224F2" w:rsidP="00A224F2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800977" w:rsidRDefault="00800977" w:rsidP="00A224F2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A224F2" w:rsidRDefault="00B72C0E" w:rsidP="00A224F2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="HG丸ｺﾞｼｯｸM-PRO" w:eastAsia="HG丸ｺﾞｼｯｸM-PRO" w:hAnsiTheme="majorEastAsia" w:cs="ＭＳＰゴシック"/>
          <w:noProof/>
          <w:kern w:val="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95pt;margin-top:3.55pt;width:474.75pt;height:81.15pt;z-index:251658240" fillcolor="#3c3" strokecolor="white [3212]">
            <v:textbox style="mso-next-textbox:#_x0000_s1026" inset="5.85pt,.7pt,5.85pt,.7pt">
              <w:txbxContent>
                <w:p w:rsidR="00FB685A" w:rsidRPr="00800977" w:rsidRDefault="00FB685A" w:rsidP="00FB68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 w:hAnsiTheme="majorEastAsia" w:cs="Century"/>
                      <w:b/>
                      <w:color w:val="FFFFFF" w:themeColor="background1"/>
                      <w:kern w:val="0"/>
                      <w:sz w:val="36"/>
                    </w:rPr>
                  </w:pPr>
                  <w:r w:rsidRPr="00800977">
                    <w:rPr>
                      <w:rFonts w:ascii="HG丸ｺﾞｼｯｸM-PRO" w:eastAsia="HG丸ｺﾞｼｯｸM-PRO" w:hAnsiTheme="majorEastAsia" w:cs="ＭＳＰゴシック" w:hint="eastAsia"/>
                      <w:b/>
                      <w:color w:val="FFFFFF" w:themeColor="background1"/>
                      <w:kern w:val="0"/>
                      <w:sz w:val="36"/>
                    </w:rPr>
                    <w:t>地方公務員災害補償基金岩手県支部</w:t>
                  </w:r>
                </w:p>
                <w:p w:rsidR="0066578C" w:rsidRDefault="00FB685A" w:rsidP="00FB68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 w:hAnsiTheme="majorEastAsia" w:cs="ＭＳＰゴシック"/>
                      <w:b/>
                      <w:color w:val="FFFFFF" w:themeColor="background1"/>
                      <w:kern w:val="0"/>
                      <w:sz w:val="22"/>
                      <w:szCs w:val="20"/>
                    </w:rPr>
                  </w:pPr>
                  <w:r w:rsidRPr="00800977">
                    <w:rPr>
                      <w:rFonts w:ascii="HG丸ｺﾞｼｯｸM-PRO" w:eastAsia="HG丸ｺﾞｼｯｸM-PRO" w:hAnsiTheme="majorEastAsia" w:cs="ＭＳＰゴシック" w:hint="eastAsia"/>
                      <w:b/>
                      <w:color w:val="FFFFFF" w:themeColor="background1"/>
                      <w:kern w:val="0"/>
                      <w:sz w:val="20"/>
                    </w:rPr>
                    <w:t>〒</w:t>
                  </w:r>
                  <w:r w:rsidR="00B77AF2">
                    <w:rPr>
                      <w:rFonts w:ascii="HG丸ｺﾞｼｯｸM-PRO" w:eastAsia="HG丸ｺﾞｼｯｸM-PRO" w:hAnsiTheme="majorEastAsia" w:cs="ＭＳＰゴシック" w:hint="eastAsia"/>
                      <w:b/>
                      <w:color w:val="FFFFFF" w:themeColor="background1"/>
                      <w:kern w:val="0"/>
                      <w:sz w:val="22"/>
                      <w:szCs w:val="20"/>
                    </w:rPr>
                    <w:t>020-0023</w:t>
                  </w:r>
                  <w:r w:rsidRPr="00800977">
                    <w:rPr>
                      <w:rFonts w:ascii="HG丸ｺﾞｼｯｸM-PRO" w:eastAsia="HG丸ｺﾞｼｯｸM-PRO" w:hAnsiTheme="majorEastAsia" w:cs="ＭＳＰゴシック" w:hint="eastAsia"/>
                      <w:b/>
                      <w:color w:val="FFFFFF" w:themeColor="background1"/>
                      <w:kern w:val="0"/>
                      <w:sz w:val="22"/>
                      <w:szCs w:val="20"/>
                    </w:rPr>
                    <w:t xml:space="preserve">　盛岡市内丸</w:t>
                  </w:r>
                  <w:r w:rsidR="00B77AF2">
                    <w:rPr>
                      <w:rFonts w:ascii="HG丸ｺﾞｼｯｸM-PRO" w:eastAsia="HG丸ｺﾞｼｯｸM-PRO" w:hAnsiTheme="majorEastAsia" w:cs="ＭＳＰゴシック" w:hint="eastAsia"/>
                      <w:b/>
                      <w:color w:val="FFFFFF" w:themeColor="background1"/>
                      <w:kern w:val="0"/>
                      <w:sz w:val="22"/>
                      <w:szCs w:val="20"/>
                    </w:rPr>
                    <w:t>1１</w:t>
                  </w:r>
                  <w:r w:rsidRPr="00800977">
                    <w:rPr>
                      <w:rFonts w:ascii="HG丸ｺﾞｼｯｸM-PRO" w:eastAsia="HG丸ｺﾞｼｯｸM-PRO" w:hAnsiTheme="majorEastAsia" w:cs="ＭＳＰゴシック" w:hint="eastAsia"/>
                      <w:b/>
                      <w:color w:val="FFFFFF" w:themeColor="background1"/>
                      <w:kern w:val="0"/>
                      <w:sz w:val="22"/>
                      <w:szCs w:val="20"/>
                    </w:rPr>
                    <w:t xml:space="preserve">番1号　</w:t>
                  </w:r>
                  <w:r w:rsidR="0066578C">
                    <w:rPr>
                      <w:rFonts w:ascii="HG丸ｺﾞｼｯｸM-PRO" w:eastAsia="HG丸ｺﾞｼｯｸM-PRO" w:hAnsiTheme="majorEastAsia" w:cs="ＭＳＰゴシック" w:hint="eastAsia"/>
                      <w:b/>
                      <w:color w:val="FFFFFF" w:themeColor="background1"/>
                      <w:kern w:val="0"/>
                      <w:sz w:val="22"/>
                      <w:szCs w:val="20"/>
                    </w:rPr>
                    <w:t>盛岡地区合同庁舎</w:t>
                  </w:r>
                </w:p>
                <w:p w:rsidR="00FB685A" w:rsidRPr="00800977" w:rsidRDefault="0066578C" w:rsidP="00FB68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 w:hAnsiTheme="majorEastAsia" w:cs="Century"/>
                      <w:b/>
                      <w:color w:val="FFFFFF" w:themeColor="background1"/>
                      <w:kern w:val="0"/>
                      <w:sz w:val="22"/>
                      <w:szCs w:val="20"/>
                    </w:rPr>
                  </w:pPr>
                  <w:r>
                    <w:rPr>
                      <w:rFonts w:ascii="HG丸ｺﾞｼｯｸM-PRO" w:eastAsia="HG丸ｺﾞｼｯｸM-PRO" w:hAnsiTheme="majorEastAsia" w:cs="ＭＳＰゴシック" w:hint="eastAsia"/>
                      <w:b/>
                      <w:color w:val="FFFFFF" w:themeColor="background1"/>
                      <w:kern w:val="0"/>
                      <w:sz w:val="22"/>
                      <w:szCs w:val="20"/>
                    </w:rPr>
                    <w:t xml:space="preserve">　</w:t>
                  </w:r>
                  <w:r w:rsidR="00FB685A" w:rsidRPr="00800977">
                    <w:rPr>
                      <w:rFonts w:ascii="HG丸ｺﾞｼｯｸM-PRO" w:eastAsia="HG丸ｺﾞｼｯｸM-PRO" w:hAnsiTheme="majorEastAsia" w:cs="ＭＳＰゴシック" w:hint="eastAsia"/>
                      <w:b/>
                      <w:color w:val="FFFFFF" w:themeColor="background1"/>
                      <w:kern w:val="0"/>
                      <w:sz w:val="22"/>
                      <w:szCs w:val="20"/>
                    </w:rPr>
                    <w:t>岩手県総務事務センター内</w:t>
                  </w:r>
                </w:p>
                <w:p w:rsidR="00FB685A" w:rsidRPr="00800977" w:rsidRDefault="00FB685A" w:rsidP="00FB68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 w:hAnsiTheme="majorEastAsia" w:cs="Century"/>
                      <w:b/>
                      <w:color w:val="FFFFFF" w:themeColor="background1"/>
                      <w:kern w:val="0"/>
                      <w:sz w:val="24"/>
                      <w:szCs w:val="20"/>
                    </w:rPr>
                  </w:pPr>
                  <w:r w:rsidRPr="00800977">
                    <w:rPr>
                      <w:rFonts w:ascii="HG丸ｺﾞｼｯｸM-PRO" w:eastAsia="HG丸ｺﾞｼｯｸM-PRO" w:hAnsiTheme="majorEastAsia" w:cs="Century" w:hint="eastAsia"/>
                      <w:b/>
                      <w:color w:val="FFFFFF" w:themeColor="background1"/>
                      <w:kern w:val="0"/>
                      <w:sz w:val="24"/>
                      <w:szCs w:val="20"/>
                    </w:rPr>
                    <w:t>℡019</w:t>
                  </w:r>
                  <w:r w:rsidR="00800977">
                    <w:rPr>
                      <w:rFonts w:ascii="HG丸ｺﾞｼｯｸM-PRO" w:eastAsia="HG丸ｺﾞｼｯｸM-PRO" w:hAnsiTheme="majorEastAsia" w:cs="ＭＳＰゴシック" w:hint="eastAsia"/>
                      <w:b/>
                      <w:color w:val="FFFFFF" w:themeColor="background1"/>
                      <w:kern w:val="0"/>
                      <w:sz w:val="24"/>
                      <w:szCs w:val="20"/>
                    </w:rPr>
                    <w:t>-</w:t>
                  </w:r>
                  <w:r w:rsidRPr="00800977">
                    <w:rPr>
                      <w:rFonts w:ascii="HG丸ｺﾞｼｯｸM-PRO" w:eastAsia="HG丸ｺﾞｼｯｸM-PRO" w:hAnsiTheme="majorEastAsia" w:cs="Century" w:hint="eastAsia"/>
                      <w:b/>
                      <w:color w:val="FFFFFF" w:themeColor="background1"/>
                      <w:kern w:val="0"/>
                      <w:sz w:val="24"/>
                      <w:szCs w:val="20"/>
                    </w:rPr>
                    <w:t>629</w:t>
                  </w:r>
                  <w:r w:rsidR="00800977">
                    <w:rPr>
                      <w:rFonts w:ascii="HG丸ｺﾞｼｯｸM-PRO" w:eastAsia="HG丸ｺﾞｼｯｸM-PRO" w:hAnsiTheme="majorEastAsia" w:cs="ＭＳＰゴシック" w:hint="eastAsia"/>
                      <w:b/>
                      <w:color w:val="FFFFFF" w:themeColor="background1"/>
                      <w:kern w:val="0"/>
                      <w:sz w:val="24"/>
                      <w:szCs w:val="20"/>
                    </w:rPr>
                    <w:t>-</w:t>
                  </w:r>
                  <w:r w:rsidR="00B72C0E">
                    <w:rPr>
                      <w:rFonts w:ascii="HG丸ｺﾞｼｯｸM-PRO" w:eastAsia="HG丸ｺﾞｼｯｸM-PRO" w:hAnsiTheme="majorEastAsia" w:cs="Century" w:hint="eastAsia"/>
                      <w:b/>
                      <w:color w:val="FFFFFF" w:themeColor="background1"/>
                      <w:kern w:val="0"/>
                      <w:sz w:val="24"/>
                      <w:szCs w:val="20"/>
                    </w:rPr>
                    <w:t>5077</w:t>
                  </w:r>
                  <w:r w:rsidRPr="00800977">
                    <w:rPr>
                      <w:rFonts w:ascii="HG丸ｺﾞｼｯｸM-PRO" w:eastAsia="HG丸ｺﾞｼｯｸM-PRO" w:hAnsiTheme="majorEastAsia" w:cs="Century" w:hint="eastAsia"/>
                      <w:b/>
                      <w:color w:val="FFFFFF" w:themeColor="background1"/>
                      <w:kern w:val="0"/>
                      <w:sz w:val="24"/>
                      <w:szCs w:val="20"/>
                    </w:rPr>
                    <w:t xml:space="preserve"> 　</w:t>
                  </w:r>
                  <w:r w:rsidRPr="00800977">
                    <w:rPr>
                      <w:rFonts w:ascii="HG丸ｺﾞｼｯｸM-PRO" w:eastAsia="HG丸ｺﾞｼｯｸM-PRO" w:hAnsiTheme="majorEastAsia" w:cs="ＭＳＰゴシック" w:hint="eastAsia"/>
                      <w:b/>
                      <w:color w:val="FFFFFF" w:themeColor="background1"/>
                      <w:kern w:val="0"/>
                      <w:sz w:val="24"/>
                      <w:szCs w:val="20"/>
                    </w:rPr>
                    <w:t xml:space="preserve">Fax </w:t>
                  </w:r>
                  <w:r w:rsidRPr="00800977">
                    <w:rPr>
                      <w:rFonts w:ascii="HG丸ｺﾞｼｯｸM-PRO" w:eastAsia="HG丸ｺﾞｼｯｸM-PRO" w:hAnsiTheme="majorEastAsia" w:cs="Century" w:hint="eastAsia"/>
                      <w:b/>
                      <w:color w:val="FFFFFF" w:themeColor="background1"/>
                      <w:kern w:val="0"/>
                      <w:sz w:val="24"/>
                      <w:szCs w:val="20"/>
                    </w:rPr>
                    <w:t>019</w:t>
                  </w:r>
                  <w:r w:rsidR="00800977">
                    <w:rPr>
                      <w:rFonts w:ascii="HG丸ｺﾞｼｯｸM-PRO" w:eastAsia="HG丸ｺﾞｼｯｸM-PRO" w:hAnsiTheme="majorEastAsia" w:cs="ＭＳＰゴシック" w:hint="eastAsia"/>
                      <w:b/>
                      <w:color w:val="FFFFFF" w:themeColor="background1"/>
                      <w:kern w:val="0"/>
                      <w:sz w:val="24"/>
                      <w:szCs w:val="20"/>
                    </w:rPr>
                    <w:t>-</w:t>
                  </w:r>
                  <w:r w:rsidRPr="00800977">
                    <w:rPr>
                      <w:rFonts w:ascii="HG丸ｺﾞｼｯｸM-PRO" w:eastAsia="HG丸ｺﾞｼｯｸM-PRO" w:hAnsiTheme="majorEastAsia" w:cs="Century" w:hint="eastAsia"/>
                      <w:b/>
                      <w:color w:val="FFFFFF" w:themeColor="background1"/>
                      <w:kern w:val="0"/>
                      <w:sz w:val="24"/>
                      <w:szCs w:val="20"/>
                    </w:rPr>
                    <w:t>651</w:t>
                  </w:r>
                  <w:r w:rsidR="00800977">
                    <w:rPr>
                      <w:rFonts w:ascii="HG丸ｺﾞｼｯｸM-PRO" w:eastAsia="HG丸ｺﾞｼｯｸM-PRO" w:hAnsiTheme="majorEastAsia" w:cs="ＭＳＰゴシック" w:hint="eastAsia"/>
                      <w:b/>
                      <w:color w:val="FFFFFF" w:themeColor="background1"/>
                      <w:kern w:val="0"/>
                      <w:sz w:val="24"/>
                      <w:szCs w:val="20"/>
                    </w:rPr>
                    <w:t>-</w:t>
                  </w:r>
                  <w:r w:rsidRPr="00800977">
                    <w:rPr>
                      <w:rFonts w:ascii="HG丸ｺﾞｼｯｸM-PRO" w:eastAsia="HG丸ｺﾞｼｯｸM-PRO" w:hAnsiTheme="majorEastAsia" w:cs="Century" w:hint="eastAsia"/>
                      <w:b/>
                      <w:color w:val="FFFFFF" w:themeColor="background1"/>
                      <w:kern w:val="0"/>
                      <w:sz w:val="24"/>
                      <w:szCs w:val="20"/>
                    </w:rPr>
                    <w:t>5777</w:t>
                  </w:r>
                </w:p>
                <w:p w:rsidR="00FB685A" w:rsidRPr="00800977" w:rsidRDefault="00FB685A" w:rsidP="00FB685A">
                  <w:pPr>
                    <w:jc w:val="center"/>
                    <w:rPr>
                      <w:b/>
                      <w:color w:val="FFFFFF" w:themeColor="background1"/>
                      <w:sz w:val="28"/>
                    </w:rPr>
                  </w:pPr>
                </w:p>
              </w:txbxContent>
            </v:textbox>
          </v:shape>
        </w:pict>
      </w:r>
    </w:p>
    <w:p w:rsidR="00A224F2" w:rsidRDefault="00A224F2" w:rsidP="00A224F2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0D3231" w:rsidRDefault="000D3231" w:rsidP="006701A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0D3231" w:rsidRDefault="000D3231" w:rsidP="006701A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0D3231" w:rsidRDefault="000D3231" w:rsidP="006701A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0D3231" w:rsidRDefault="000D3231" w:rsidP="006701A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sectPr w:rsidR="000D3231" w:rsidSect="00083CA7">
      <w:headerReference w:type="default" r:id="rId9"/>
      <w:pgSz w:w="11906" w:h="16838"/>
      <w:pgMar w:top="1135" w:right="1274" w:bottom="426" w:left="1276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136" w:rsidRDefault="00897136" w:rsidP="00BF08C4">
      <w:r>
        <w:separator/>
      </w:r>
    </w:p>
  </w:endnote>
  <w:endnote w:type="continuationSeparator" w:id="0">
    <w:p w:rsidR="00897136" w:rsidRDefault="00897136" w:rsidP="00BF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Ｐゴシック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136" w:rsidRDefault="00897136" w:rsidP="00BF08C4">
      <w:r>
        <w:separator/>
      </w:r>
    </w:p>
  </w:footnote>
  <w:footnote w:type="continuationSeparator" w:id="0">
    <w:p w:rsidR="00897136" w:rsidRDefault="00897136" w:rsidP="00BF0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231" w:rsidRDefault="000D3231" w:rsidP="000D3231">
    <w:pPr>
      <w:pStyle w:val="a3"/>
      <w:jc w:val="right"/>
    </w:pPr>
    <w:r>
      <w:rPr>
        <w:rFonts w:hint="eastAsia"/>
      </w:rPr>
      <w:t>(</w:t>
    </w:r>
    <w:r>
      <w:rPr>
        <w:rFonts w:hint="eastAsia"/>
      </w:rPr>
      <w:t>認定前用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63C97"/>
    <w:multiLevelType w:val="hybridMultilevel"/>
    <w:tmpl w:val="7C985288"/>
    <w:lvl w:ilvl="0" w:tplc="8FA05EC8">
      <w:start w:val="1"/>
      <w:numFmt w:val="decimal"/>
      <w:lvlText w:val="(%1)"/>
      <w:lvlJc w:val="left"/>
      <w:pPr>
        <w:ind w:left="655" w:hanging="435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711468AB"/>
    <w:multiLevelType w:val="hybridMultilevel"/>
    <w:tmpl w:val="2C6A5222"/>
    <w:lvl w:ilvl="0" w:tplc="2DC419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8C4"/>
    <w:rsid w:val="00083CA7"/>
    <w:rsid w:val="000D3231"/>
    <w:rsid w:val="00252970"/>
    <w:rsid w:val="00266A1E"/>
    <w:rsid w:val="002728C1"/>
    <w:rsid w:val="00331F86"/>
    <w:rsid w:val="003638B5"/>
    <w:rsid w:val="0036455F"/>
    <w:rsid w:val="004A2C76"/>
    <w:rsid w:val="004C1CF6"/>
    <w:rsid w:val="00625BA1"/>
    <w:rsid w:val="00637D99"/>
    <w:rsid w:val="0066455A"/>
    <w:rsid w:val="0066578C"/>
    <w:rsid w:val="006701A8"/>
    <w:rsid w:val="00686E27"/>
    <w:rsid w:val="006B4095"/>
    <w:rsid w:val="00750F2A"/>
    <w:rsid w:val="00800977"/>
    <w:rsid w:val="00897136"/>
    <w:rsid w:val="00A224F2"/>
    <w:rsid w:val="00A946B5"/>
    <w:rsid w:val="00B72C0E"/>
    <w:rsid w:val="00B77AF2"/>
    <w:rsid w:val="00BF08C4"/>
    <w:rsid w:val="00CB6418"/>
    <w:rsid w:val="00D40CD3"/>
    <w:rsid w:val="00D73D4B"/>
    <w:rsid w:val="00EE6ED1"/>
    <w:rsid w:val="00F11AF4"/>
    <w:rsid w:val="00F9519F"/>
    <w:rsid w:val="00FB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08C4"/>
  </w:style>
  <w:style w:type="paragraph" w:styleId="a5">
    <w:name w:val="footer"/>
    <w:basedOn w:val="a"/>
    <w:link w:val="a6"/>
    <w:uiPriority w:val="99"/>
    <w:unhideWhenUsed/>
    <w:rsid w:val="00BF0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08C4"/>
  </w:style>
  <w:style w:type="paragraph" w:styleId="a7">
    <w:name w:val="List Paragraph"/>
    <w:basedOn w:val="a"/>
    <w:uiPriority w:val="34"/>
    <w:qFormat/>
    <w:rsid w:val="0025297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8A2F2-487D-4836-A08E-AB3683C7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GK99990034</dc:creator>
  <cp:lastModifiedBy>SS17020323</cp:lastModifiedBy>
  <cp:revision>9</cp:revision>
  <cp:lastPrinted>2016-09-23T07:20:00Z</cp:lastPrinted>
  <dcterms:created xsi:type="dcterms:W3CDTF">2016-09-11T05:34:00Z</dcterms:created>
  <dcterms:modified xsi:type="dcterms:W3CDTF">2018-06-27T05:57:00Z</dcterms:modified>
</cp:coreProperties>
</file>